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0" w:type="dxa"/>
        <w:tblInd w:w="-142" w:type="dxa"/>
        <w:tblLook w:val="04A0" w:firstRow="1" w:lastRow="0" w:firstColumn="1" w:lastColumn="0" w:noHBand="0" w:noVBand="1"/>
      </w:tblPr>
      <w:tblGrid>
        <w:gridCol w:w="5529"/>
        <w:gridCol w:w="4921"/>
      </w:tblGrid>
      <w:tr w:rsidR="00737933" w:rsidRPr="00E70C5D" w14:paraId="03ACA358" w14:textId="77777777" w:rsidTr="1093D156">
        <w:tc>
          <w:tcPr>
            <w:tcW w:w="5529" w:type="dxa"/>
            <w:shd w:val="clear" w:color="auto" w:fill="auto"/>
          </w:tcPr>
          <w:p w14:paraId="49232B38" w14:textId="77777777" w:rsidR="00737933" w:rsidRPr="00E70C5D" w:rsidRDefault="00E776C7" w:rsidP="002A3720">
            <w:pPr>
              <w:ind w:left="34"/>
            </w:pPr>
            <w:r w:rsidRPr="00E70C5D">
              <w:rPr>
                <w:noProof/>
              </w:rPr>
              <w:drawing>
                <wp:inline distT="0" distB="0" distL="0" distR="0" wp14:anchorId="620AC7CF" wp14:editId="52A0423D">
                  <wp:extent cx="2069844" cy="934359"/>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69844" cy="934359"/>
                          </a:xfrm>
                          <a:prstGeom prst="rect">
                            <a:avLst/>
                          </a:prstGeom>
                          <a:noFill/>
                          <a:ln>
                            <a:noFill/>
                          </a:ln>
                        </pic:spPr>
                      </pic:pic>
                    </a:graphicData>
                  </a:graphic>
                </wp:inline>
              </w:drawing>
            </w:r>
          </w:p>
          <w:p w14:paraId="58D9330C" w14:textId="77777777" w:rsidR="00664F48" w:rsidRDefault="00664F48" w:rsidP="00CB6896">
            <w:pPr>
              <w:ind w:left="0"/>
            </w:pPr>
          </w:p>
          <w:p w14:paraId="61A61D61" w14:textId="77777777" w:rsidR="00146D4A" w:rsidRPr="00E70C5D" w:rsidRDefault="00146D4A" w:rsidP="00CB6896">
            <w:pPr>
              <w:ind w:left="0"/>
            </w:pPr>
          </w:p>
          <w:p w14:paraId="1F88348B" w14:textId="77777777" w:rsidR="00737933" w:rsidRPr="00E70C5D" w:rsidRDefault="00737933" w:rsidP="0086707F">
            <w:pPr>
              <w:ind w:left="0"/>
              <w:rPr>
                <w:color w:val="F38B23"/>
                <w:sz w:val="21"/>
                <w:szCs w:val="21"/>
              </w:rPr>
            </w:pPr>
            <w:r w:rsidRPr="00E70C5D">
              <w:rPr>
                <w:color w:val="F38B23"/>
                <w:sz w:val="21"/>
                <w:szCs w:val="21"/>
              </w:rPr>
              <w:t>The Consumer Voice in Europe</w:t>
            </w:r>
          </w:p>
          <w:p w14:paraId="47548286" w14:textId="77777777" w:rsidR="00737933" w:rsidRPr="00E70C5D" w:rsidRDefault="00737933" w:rsidP="002A3720"/>
        </w:tc>
        <w:tc>
          <w:tcPr>
            <w:tcW w:w="4921" w:type="dxa"/>
            <w:shd w:val="clear" w:color="auto" w:fill="auto"/>
          </w:tcPr>
          <w:p w14:paraId="10203A34" w14:textId="77777777" w:rsidR="000C182C" w:rsidRPr="00E70C5D" w:rsidRDefault="000C182C" w:rsidP="000F07AA">
            <w:pPr>
              <w:ind w:left="986"/>
            </w:pPr>
          </w:p>
          <w:p w14:paraId="3F65A978" w14:textId="77777777" w:rsidR="000C182C" w:rsidRPr="00E70C5D" w:rsidRDefault="000C182C" w:rsidP="000F07AA">
            <w:pPr>
              <w:ind w:left="986"/>
            </w:pPr>
          </w:p>
          <w:p w14:paraId="4C5A9FAA" w14:textId="77777777" w:rsidR="008D0E2E" w:rsidRPr="00E70C5D" w:rsidRDefault="008D0E2E" w:rsidP="000F07AA">
            <w:pPr>
              <w:ind w:left="986"/>
            </w:pPr>
          </w:p>
          <w:p w14:paraId="694C8281" w14:textId="5C8B8360" w:rsidR="00B83CF3" w:rsidRDefault="00723605" w:rsidP="008D0E2E">
            <w:pPr>
              <w:pStyle w:val="BodyText2"/>
              <w:ind w:left="600"/>
              <w:rPr>
                <w:lang w:val="en-GB"/>
              </w:rPr>
            </w:pPr>
            <w:r w:rsidRPr="004A1A86">
              <w:rPr>
                <w:lang w:val="en-GB"/>
              </w:rPr>
              <w:t>Mr</w:t>
            </w:r>
            <w:r w:rsidR="00286163" w:rsidRPr="00CB6896">
              <w:rPr>
                <w:lang w:val="en-US"/>
              </w:rPr>
              <w:t>.</w:t>
            </w:r>
            <w:r w:rsidRPr="004A1A86">
              <w:rPr>
                <w:lang w:val="en-GB"/>
              </w:rPr>
              <w:t xml:space="preserve"> Erik </w:t>
            </w:r>
            <w:proofErr w:type="spellStart"/>
            <w:r w:rsidRPr="004A1A86">
              <w:rPr>
                <w:lang w:val="en-GB"/>
              </w:rPr>
              <w:t>Slottner</w:t>
            </w:r>
            <w:proofErr w:type="spellEnd"/>
          </w:p>
          <w:p w14:paraId="196ADEE7" w14:textId="3590CF49" w:rsidR="00723605" w:rsidRPr="004A1A86" w:rsidRDefault="00723605" w:rsidP="008D0E2E">
            <w:pPr>
              <w:pStyle w:val="BodyText2"/>
              <w:ind w:left="600"/>
              <w:rPr>
                <w:lang w:val="en-GB"/>
              </w:rPr>
            </w:pPr>
            <w:r w:rsidRPr="004A1A86">
              <w:rPr>
                <w:lang w:val="en-GB"/>
              </w:rPr>
              <w:t>Minister for Consumer Affairs</w:t>
            </w:r>
            <w:r w:rsidRPr="004A1A86">
              <w:rPr>
                <w:lang w:val="en-GB"/>
              </w:rPr>
              <w:br/>
              <w:t>Ministry of Finance</w:t>
            </w:r>
          </w:p>
          <w:p w14:paraId="6282CCA1" w14:textId="77777777" w:rsidR="008D0E2E" w:rsidRPr="004A1A86" w:rsidRDefault="008D0E2E" w:rsidP="008D0E2E">
            <w:pPr>
              <w:pStyle w:val="BodyText2"/>
              <w:ind w:left="600"/>
              <w:rPr>
                <w:lang w:val="en-GB"/>
              </w:rPr>
            </w:pPr>
          </w:p>
          <w:p w14:paraId="33F5F931" w14:textId="4EF11953" w:rsidR="00723605" w:rsidRPr="00BE74F9" w:rsidRDefault="00BE74F9" w:rsidP="008D0E2E">
            <w:pPr>
              <w:pStyle w:val="BodyText2"/>
              <w:ind w:left="600"/>
            </w:pPr>
            <w:r>
              <w:t>Sweden</w:t>
            </w:r>
          </w:p>
          <w:p w14:paraId="34855E6A" w14:textId="77777777" w:rsidR="000C182C" w:rsidRDefault="000C182C" w:rsidP="00B83CF3">
            <w:pPr>
              <w:tabs>
                <w:tab w:val="left" w:pos="992"/>
              </w:tabs>
              <w:ind w:left="986"/>
            </w:pPr>
          </w:p>
          <w:p w14:paraId="0E07FC93" w14:textId="77777777" w:rsidR="00CB6896" w:rsidRDefault="00CB6896" w:rsidP="00B83CF3">
            <w:pPr>
              <w:tabs>
                <w:tab w:val="left" w:pos="992"/>
              </w:tabs>
              <w:ind w:left="986"/>
            </w:pPr>
          </w:p>
          <w:p w14:paraId="14971927" w14:textId="7FD3FCD9" w:rsidR="00CB6896" w:rsidRPr="0062393D" w:rsidRDefault="00CB6896" w:rsidP="004453A7">
            <w:pPr>
              <w:tabs>
                <w:tab w:val="left" w:pos="992"/>
              </w:tabs>
              <w:ind w:left="986" w:hanging="390"/>
            </w:pPr>
          </w:p>
        </w:tc>
      </w:tr>
      <w:tr w:rsidR="00286163" w:rsidRPr="00E70C5D" w14:paraId="216AE28E" w14:textId="77777777" w:rsidTr="1093D156">
        <w:tc>
          <w:tcPr>
            <w:tcW w:w="5529" w:type="dxa"/>
            <w:shd w:val="clear" w:color="auto" w:fill="auto"/>
          </w:tcPr>
          <w:p w14:paraId="21B7104E" w14:textId="4234B884" w:rsidR="00286163" w:rsidRPr="00B83CF3" w:rsidRDefault="00286163" w:rsidP="00B83CF3">
            <w:pPr>
              <w:ind w:left="0"/>
            </w:pPr>
          </w:p>
        </w:tc>
        <w:tc>
          <w:tcPr>
            <w:tcW w:w="4921" w:type="dxa"/>
            <w:shd w:val="clear" w:color="auto" w:fill="auto"/>
          </w:tcPr>
          <w:p w14:paraId="06F934CA" w14:textId="77777777" w:rsidR="00286163" w:rsidRPr="00E70C5D" w:rsidRDefault="00286163" w:rsidP="000F07AA">
            <w:pPr>
              <w:ind w:left="986"/>
            </w:pPr>
          </w:p>
        </w:tc>
      </w:tr>
    </w:tbl>
    <w:p w14:paraId="40FA637D" w14:textId="2D646E02" w:rsidR="00F17143" w:rsidRPr="004453A7" w:rsidRDefault="00F17143" w:rsidP="008412E8">
      <w:pPr>
        <w:tabs>
          <w:tab w:val="left" w:pos="142"/>
          <w:tab w:val="left" w:pos="6096"/>
        </w:tabs>
        <w:ind w:left="0"/>
        <w:rPr>
          <w:lang w:val="nl-BE"/>
        </w:rPr>
      </w:pPr>
      <w:r w:rsidRPr="00CC509D">
        <w:rPr>
          <w:rFonts w:eastAsia="Times New Roman"/>
          <w:sz w:val="16"/>
          <w:szCs w:val="16"/>
          <w:lang w:val="nl-NL" w:eastAsia="en-GB"/>
        </w:rPr>
        <w:t>Ref.: BEUC-L-202</w:t>
      </w:r>
      <w:r w:rsidR="00536DC9" w:rsidRPr="00CC509D">
        <w:rPr>
          <w:rFonts w:eastAsia="Times New Roman"/>
          <w:sz w:val="16"/>
          <w:szCs w:val="16"/>
          <w:lang w:val="nl-NL" w:eastAsia="en-GB"/>
        </w:rPr>
        <w:t>3</w:t>
      </w:r>
      <w:r w:rsidRPr="00CC509D">
        <w:rPr>
          <w:rFonts w:eastAsia="Times New Roman"/>
          <w:sz w:val="16"/>
          <w:szCs w:val="16"/>
          <w:lang w:val="nl-NL" w:eastAsia="en-GB"/>
        </w:rPr>
        <w:t>-</w:t>
      </w:r>
      <w:r w:rsidR="00975AB0">
        <w:rPr>
          <w:rFonts w:eastAsia="Times New Roman"/>
          <w:sz w:val="16"/>
          <w:szCs w:val="16"/>
          <w:lang w:val="nl-NL" w:eastAsia="en-GB"/>
        </w:rPr>
        <w:t>194/MGO/</w:t>
      </w:r>
      <w:r w:rsidR="00BE2C1F">
        <w:rPr>
          <w:rFonts w:eastAsia="Times New Roman"/>
          <w:sz w:val="16"/>
          <w:szCs w:val="16"/>
          <w:lang w:val="nl-NL" w:eastAsia="en-GB"/>
        </w:rPr>
        <w:t>C</w:t>
      </w:r>
      <w:r w:rsidR="004453A7">
        <w:rPr>
          <w:rFonts w:eastAsia="Times New Roman"/>
          <w:sz w:val="16"/>
          <w:szCs w:val="16"/>
          <w:lang w:val="nl-NL" w:eastAsia="en-GB"/>
        </w:rPr>
        <w:t>PO/hbu</w:t>
      </w:r>
      <w:r w:rsidRPr="00CC509D">
        <w:rPr>
          <w:rFonts w:eastAsia="Times New Roman"/>
          <w:sz w:val="16"/>
          <w:szCs w:val="16"/>
          <w:lang w:val="nl-NL" w:eastAsia="en-GB"/>
        </w:rPr>
        <w:tab/>
      </w:r>
      <w:r w:rsidR="00D06887" w:rsidRPr="00D06887">
        <w:rPr>
          <w:rFonts w:eastAsia="Times New Roman"/>
          <w:lang w:val="nl-NL" w:eastAsia="en-GB"/>
        </w:rPr>
        <w:t>22 September 2023</w:t>
      </w:r>
      <w:r w:rsidR="00DD4EA7" w:rsidRPr="004453A7">
        <w:rPr>
          <w:rFonts w:eastAsia="Times New Roman"/>
          <w:sz w:val="16"/>
          <w:szCs w:val="16"/>
          <w:lang w:val="nl-BE" w:eastAsia="en-GB"/>
        </w:rPr>
        <w:t xml:space="preserve"> </w:t>
      </w:r>
    </w:p>
    <w:p w14:paraId="60C78E1F" w14:textId="77777777" w:rsidR="00F17143" w:rsidRDefault="00F17143" w:rsidP="00F17143">
      <w:pPr>
        <w:tabs>
          <w:tab w:val="left" w:pos="142"/>
          <w:tab w:val="left" w:pos="5400"/>
        </w:tabs>
        <w:ind w:left="0"/>
        <w:rPr>
          <w:rFonts w:eastAsia="Times New Roman"/>
          <w:sz w:val="16"/>
          <w:szCs w:val="16"/>
          <w:lang w:val="nl-NL" w:eastAsia="en-GB"/>
        </w:rPr>
      </w:pPr>
    </w:p>
    <w:p w14:paraId="75AB5A5E" w14:textId="77777777" w:rsidR="00412A6F" w:rsidRPr="00CC509D" w:rsidRDefault="00412A6F" w:rsidP="00F17143">
      <w:pPr>
        <w:tabs>
          <w:tab w:val="left" w:pos="142"/>
          <w:tab w:val="left" w:pos="5400"/>
        </w:tabs>
        <w:ind w:left="0"/>
        <w:rPr>
          <w:rFonts w:eastAsia="Times New Roman"/>
          <w:sz w:val="16"/>
          <w:szCs w:val="16"/>
          <w:lang w:val="nl-NL" w:eastAsia="en-GB"/>
        </w:rPr>
      </w:pPr>
    </w:p>
    <w:p w14:paraId="4DAD4264" w14:textId="7FC24FC9" w:rsidR="00F17143" w:rsidRPr="00D36D00" w:rsidRDefault="00F17143" w:rsidP="00F17143">
      <w:pPr>
        <w:tabs>
          <w:tab w:val="left" w:pos="142"/>
          <w:tab w:val="left" w:pos="5400"/>
        </w:tabs>
        <w:ind w:left="0"/>
        <w:jc w:val="left"/>
        <w:rPr>
          <w:rFonts w:eastAsia="Times New Roman"/>
          <w:b/>
          <w:szCs w:val="16"/>
          <w:lang w:eastAsia="en-GB"/>
        </w:rPr>
      </w:pPr>
      <w:r w:rsidRPr="000F07AA">
        <w:rPr>
          <w:rFonts w:eastAsia="Times New Roman"/>
          <w:b/>
          <w:szCs w:val="16"/>
          <w:lang w:eastAsia="en-GB"/>
        </w:rPr>
        <w:t xml:space="preserve">Subject: </w:t>
      </w:r>
      <w:r w:rsidR="00DC2231">
        <w:rPr>
          <w:rFonts w:eastAsia="Times New Roman"/>
          <w:b/>
          <w:szCs w:val="16"/>
          <w:lang w:eastAsia="en-GB"/>
        </w:rPr>
        <w:t xml:space="preserve">Sustainability of the consumer movement in </w:t>
      </w:r>
      <w:r w:rsidR="00D36D00">
        <w:rPr>
          <w:rFonts w:eastAsia="Times New Roman"/>
          <w:b/>
          <w:szCs w:val="16"/>
          <w:lang w:eastAsia="en-GB"/>
        </w:rPr>
        <w:t>Sweden</w:t>
      </w:r>
    </w:p>
    <w:p w14:paraId="3A60972C" w14:textId="77777777" w:rsidR="00F17143" w:rsidRDefault="00F17143" w:rsidP="00F17143">
      <w:pPr>
        <w:tabs>
          <w:tab w:val="left" w:pos="142"/>
          <w:tab w:val="left" w:pos="5400"/>
        </w:tabs>
        <w:ind w:left="0"/>
        <w:jc w:val="left"/>
        <w:rPr>
          <w:rFonts w:eastAsia="Times New Roman"/>
          <w:szCs w:val="16"/>
          <w:lang w:eastAsia="en-GB"/>
        </w:rPr>
      </w:pPr>
    </w:p>
    <w:p w14:paraId="54CBE4ED" w14:textId="77777777" w:rsidR="00353666" w:rsidRDefault="00353666" w:rsidP="00F17143">
      <w:pPr>
        <w:tabs>
          <w:tab w:val="left" w:pos="142"/>
          <w:tab w:val="left" w:pos="5400"/>
        </w:tabs>
        <w:ind w:left="0"/>
        <w:jc w:val="left"/>
        <w:rPr>
          <w:rFonts w:eastAsia="Times New Roman"/>
          <w:szCs w:val="16"/>
          <w:lang w:eastAsia="en-GB"/>
        </w:rPr>
      </w:pPr>
    </w:p>
    <w:p w14:paraId="5B1A5499" w14:textId="02C24426" w:rsidR="00B52F75" w:rsidRPr="00B52F75" w:rsidRDefault="00B52F75" w:rsidP="00B52F75">
      <w:pPr>
        <w:pStyle w:val="Footer"/>
        <w:ind w:left="0"/>
        <w:rPr>
          <w:rFonts w:eastAsia="Times New Roman"/>
          <w:szCs w:val="16"/>
          <w:lang w:eastAsia="en-GB"/>
        </w:rPr>
      </w:pPr>
      <w:r w:rsidRPr="00B52F75">
        <w:rPr>
          <w:rFonts w:eastAsia="Times New Roman"/>
          <w:szCs w:val="16"/>
          <w:lang w:eastAsia="en-GB"/>
        </w:rPr>
        <w:t>Dear Minister of Consumer Affairs,</w:t>
      </w:r>
    </w:p>
    <w:p w14:paraId="1C2C5204" w14:textId="77777777" w:rsidR="00B52F75" w:rsidRPr="00B52F75" w:rsidRDefault="00B52F75" w:rsidP="00B52F75">
      <w:pPr>
        <w:pStyle w:val="Footer"/>
        <w:ind w:left="0"/>
        <w:rPr>
          <w:rFonts w:eastAsia="Times New Roman"/>
          <w:szCs w:val="16"/>
          <w:lang w:eastAsia="en-GB"/>
        </w:rPr>
      </w:pPr>
    </w:p>
    <w:p w14:paraId="0F320894" w14:textId="62384E15" w:rsidR="00B04E6D" w:rsidRPr="003A6BAE" w:rsidRDefault="001F211E" w:rsidP="00B04E6D">
      <w:pPr>
        <w:pStyle w:val="Footer"/>
        <w:ind w:left="0"/>
        <w:rPr>
          <w:lang w:val="en-US" w:eastAsia="en-GB"/>
        </w:rPr>
      </w:pPr>
      <w:r>
        <w:rPr>
          <w:lang w:eastAsia="en-GB"/>
        </w:rPr>
        <w:t>I am</w:t>
      </w:r>
      <w:r w:rsidR="00B04E6D">
        <w:rPr>
          <w:lang w:eastAsia="en-GB"/>
        </w:rPr>
        <w:t xml:space="preserve"> writing on behalf of BEUC, The European Consumer Organisation which is </w:t>
      </w:r>
      <w:r w:rsidR="00B04E6D" w:rsidRPr="006814D5">
        <w:rPr>
          <w:lang w:eastAsia="en-GB"/>
        </w:rPr>
        <w:t>the umbrella group for 45 independent consumer organisations from 31 countries</w:t>
      </w:r>
      <w:r w:rsidR="00B04E6D">
        <w:rPr>
          <w:lang w:eastAsia="en-GB"/>
        </w:rPr>
        <w:t xml:space="preserve">. </w:t>
      </w:r>
      <w:r w:rsidR="00B04E6D" w:rsidRPr="001403DA">
        <w:rPr>
          <w:lang w:eastAsia="en-GB"/>
        </w:rPr>
        <w:t>Our main role is to represent them to the EU institutions and defend the interests of European consumers.</w:t>
      </w:r>
      <w:r w:rsidR="00B04E6D" w:rsidRPr="003A6BAE">
        <w:rPr>
          <w:lang w:val="en-US" w:eastAsia="en-GB"/>
        </w:rPr>
        <w:t xml:space="preserve"> </w:t>
      </w:r>
      <w:r w:rsidR="00B04E6D">
        <w:rPr>
          <w:lang w:val="en-US" w:eastAsia="en-GB"/>
        </w:rPr>
        <w:t xml:space="preserve">Our member in </w:t>
      </w:r>
      <w:r w:rsidR="00B04E6D">
        <w:rPr>
          <w:lang w:eastAsia="en-GB"/>
        </w:rPr>
        <w:t>Sweden</w:t>
      </w:r>
      <w:r w:rsidR="00B04E6D">
        <w:rPr>
          <w:lang w:val="en-US" w:eastAsia="en-GB"/>
        </w:rPr>
        <w:t xml:space="preserve"> is </w:t>
      </w:r>
      <w:proofErr w:type="spellStart"/>
      <w:r w:rsidR="00B04E6D" w:rsidRPr="00B52F75">
        <w:rPr>
          <w:rFonts w:eastAsia="Times New Roman"/>
          <w:szCs w:val="16"/>
          <w:lang w:eastAsia="en-GB"/>
        </w:rPr>
        <w:t>Sveriges</w:t>
      </w:r>
      <w:proofErr w:type="spellEnd"/>
      <w:r w:rsidR="00B04E6D" w:rsidRPr="00B52F75">
        <w:rPr>
          <w:rFonts w:eastAsia="Times New Roman"/>
          <w:szCs w:val="16"/>
          <w:lang w:eastAsia="en-GB"/>
        </w:rPr>
        <w:t xml:space="preserve"> </w:t>
      </w:r>
      <w:proofErr w:type="spellStart"/>
      <w:r w:rsidR="00B04E6D" w:rsidRPr="00B52F75">
        <w:rPr>
          <w:rFonts w:eastAsia="Times New Roman"/>
          <w:szCs w:val="16"/>
          <w:lang w:eastAsia="en-GB"/>
        </w:rPr>
        <w:t>Konsumenter</w:t>
      </w:r>
      <w:proofErr w:type="spellEnd"/>
      <w:r w:rsidR="00B04E6D">
        <w:rPr>
          <w:lang w:eastAsia="en-GB"/>
        </w:rPr>
        <w:t>.</w:t>
      </w:r>
    </w:p>
    <w:p w14:paraId="10DA2749" w14:textId="07615D9D" w:rsidR="00DC638B" w:rsidRDefault="00DC638B" w:rsidP="00B52F75">
      <w:pPr>
        <w:pStyle w:val="Footer"/>
        <w:ind w:left="0"/>
        <w:rPr>
          <w:rFonts w:eastAsia="Times New Roman"/>
          <w:szCs w:val="16"/>
          <w:lang w:eastAsia="en-GB"/>
        </w:rPr>
      </w:pPr>
    </w:p>
    <w:p w14:paraId="6B533486" w14:textId="453EDC51" w:rsidR="00B52F75" w:rsidRPr="00B52F75" w:rsidRDefault="00776362" w:rsidP="00B52F75">
      <w:pPr>
        <w:pStyle w:val="Footer"/>
        <w:ind w:left="0"/>
        <w:rPr>
          <w:rFonts w:eastAsia="Times New Roman"/>
          <w:szCs w:val="16"/>
          <w:lang w:eastAsia="en-GB"/>
        </w:rPr>
      </w:pPr>
      <w:r>
        <w:rPr>
          <w:rFonts w:eastAsia="Times New Roman"/>
          <w:szCs w:val="16"/>
          <w:lang w:eastAsia="en-GB"/>
        </w:rPr>
        <w:t xml:space="preserve">We have </w:t>
      </w:r>
      <w:r w:rsidR="00224C3E">
        <w:rPr>
          <w:rFonts w:eastAsia="Times New Roman"/>
          <w:szCs w:val="16"/>
          <w:lang w:eastAsia="en-GB"/>
        </w:rPr>
        <w:t xml:space="preserve">recently </w:t>
      </w:r>
      <w:r>
        <w:rPr>
          <w:rFonts w:eastAsia="Times New Roman"/>
          <w:szCs w:val="16"/>
          <w:lang w:eastAsia="en-GB"/>
        </w:rPr>
        <w:t>been informed</w:t>
      </w:r>
      <w:r w:rsidR="00B52F75" w:rsidRPr="00B52F75">
        <w:rPr>
          <w:rFonts w:eastAsia="Times New Roman"/>
          <w:szCs w:val="16"/>
          <w:lang w:eastAsia="en-GB"/>
        </w:rPr>
        <w:t xml:space="preserve"> that </w:t>
      </w:r>
      <w:r w:rsidR="00CE24C5">
        <w:rPr>
          <w:rFonts w:eastAsia="Times New Roman"/>
          <w:szCs w:val="16"/>
          <w:lang w:eastAsia="en-GB"/>
        </w:rPr>
        <w:t>the</w:t>
      </w:r>
      <w:r w:rsidR="00B52F75" w:rsidRPr="00B52F75">
        <w:rPr>
          <w:rFonts w:eastAsia="Times New Roman"/>
          <w:szCs w:val="16"/>
          <w:lang w:eastAsia="en-GB"/>
        </w:rPr>
        <w:t xml:space="preserve"> </w:t>
      </w:r>
      <w:r w:rsidR="002624AC">
        <w:rPr>
          <w:rFonts w:eastAsia="Times New Roman"/>
          <w:szCs w:val="16"/>
          <w:lang w:eastAsia="en-GB"/>
        </w:rPr>
        <w:t>2024</w:t>
      </w:r>
      <w:r w:rsidR="00E52999">
        <w:rPr>
          <w:rFonts w:eastAsia="Times New Roman"/>
          <w:szCs w:val="16"/>
          <w:lang w:eastAsia="en-GB"/>
        </w:rPr>
        <w:t>-2026</w:t>
      </w:r>
      <w:r w:rsidR="00CE24C5">
        <w:rPr>
          <w:rFonts w:eastAsia="Times New Roman"/>
          <w:szCs w:val="16"/>
          <w:lang w:eastAsia="en-GB"/>
        </w:rPr>
        <w:t xml:space="preserve"> </w:t>
      </w:r>
      <w:r w:rsidR="00B52F75" w:rsidRPr="00B52F75">
        <w:rPr>
          <w:rFonts w:eastAsia="Times New Roman"/>
          <w:szCs w:val="16"/>
          <w:lang w:eastAsia="en-GB"/>
        </w:rPr>
        <w:t>budget of the Swedish government</w:t>
      </w:r>
      <w:r w:rsidR="00E52999">
        <w:rPr>
          <w:rFonts w:eastAsia="Times New Roman"/>
          <w:szCs w:val="16"/>
          <w:lang w:eastAsia="en-GB"/>
        </w:rPr>
        <w:t xml:space="preserve">, </w:t>
      </w:r>
      <w:r w:rsidR="00B52F75" w:rsidRPr="00B52F75">
        <w:rPr>
          <w:rFonts w:eastAsia="Times New Roman"/>
          <w:szCs w:val="16"/>
          <w:lang w:eastAsia="en-GB"/>
        </w:rPr>
        <w:t xml:space="preserve"> in its present form</w:t>
      </w:r>
      <w:r w:rsidR="00E52999">
        <w:rPr>
          <w:rFonts w:eastAsia="Times New Roman"/>
          <w:szCs w:val="16"/>
          <w:lang w:eastAsia="en-GB"/>
        </w:rPr>
        <w:t xml:space="preserve">, provides for a drastic phasing </w:t>
      </w:r>
      <w:r w:rsidR="00CE24C5">
        <w:rPr>
          <w:rFonts w:eastAsia="Times New Roman"/>
          <w:szCs w:val="16"/>
          <w:lang w:eastAsia="en-GB"/>
        </w:rPr>
        <w:t xml:space="preserve">out, leading to cancellation of </w:t>
      </w:r>
      <w:r w:rsidR="00B52F75" w:rsidRPr="00B52F75">
        <w:rPr>
          <w:rFonts w:eastAsia="Times New Roman"/>
          <w:szCs w:val="16"/>
          <w:lang w:eastAsia="en-GB"/>
        </w:rPr>
        <w:t>state support to our Swedish member.</w:t>
      </w:r>
    </w:p>
    <w:p w14:paraId="7212E70C" w14:textId="77777777" w:rsidR="00B52F75" w:rsidRPr="00B52F75" w:rsidRDefault="00B52F75" w:rsidP="00B52F75">
      <w:pPr>
        <w:pStyle w:val="Footer"/>
        <w:ind w:left="0"/>
        <w:rPr>
          <w:rFonts w:eastAsia="Times New Roman"/>
          <w:szCs w:val="16"/>
          <w:lang w:eastAsia="en-GB"/>
        </w:rPr>
      </w:pPr>
    </w:p>
    <w:p w14:paraId="5A36A6A0" w14:textId="5C79A528" w:rsidR="00B52F75" w:rsidRPr="00B52F75" w:rsidRDefault="00B52F75" w:rsidP="00B52F75">
      <w:pPr>
        <w:pStyle w:val="Footer"/>
        <w:ind w:left="0"/>
        <w:rPr>
          <w:rFonts w:eastAsia="Times New Roman"/>
          <w:szCs w:val="16"/>
          <w:lang w:eastAsia="en-GB"/>
        </w:rPr>
      </w:pPr>
      <w:proofErr w:type="spellStart"/>
      <w:r w:rsidRPr="00B52F75">
        <w:rPr>
          <w:rFonts w:eastAsia="Times New Roman"/>
          <w:szCs w:val="16"/>
          <w:lang w:eastAsia="en-GB"/>
        </w:rPr>
        <w:t>Sveriges</w:t>
      </w:r>
      <w:proofErr w:type="spellEnd"/>
      <w:r w:rsidRPr="00B52F75">
        <w:rPr>
          <w:rFonts w:eastAsia="Times New Roman"/>
          <w:szCs w:val="16"/>
          <w:lang w:eastAsia="en-GB"/>
        </w:rPr>
        <w:t xml:space="preserve"> </w:t>
      </w:r>
      <w:proofErr w:type="spellStart"/>
      <w:r w:rsidRPr="00B52F75">
        <w:rPr>
          <w:rFonts w:eastAsia="Times New Roman"/>
          <w:szCs w:val="16"/>
          <w:lang w:eastAsia="en-GB"/>
        </w:rPr>
        <w:t>Konsumenter</w:t>
      </w:r>
      <w:proofErr w:type="spellEnd"/>
      <w:r w:rsidRPr="00B52F75">
        <w:rPr>
          <w:rFonts w:eastAsia="Times New Roman"/>
          <w:szCs w:val="16"/>
          <w:lang w:eastAsia="en-GB"/>
        </w:rPr>
        <w:t xml:space="preserve"> is a long standing and very active member of BEUC ever since its foundation in 1992. A stable state support to represent Swedish consumers in the EU has been there over many different Swedish governments in now over 30 years. This in line with the intention of creating a national consumer organisation </w:t>
      </w:r>
      <w:proofErr w:type="gramStart"/>
      <w:r w:rsidRPr="00B52F75">
        <w:rPr>
          <w:rFonts w:eastAsia="Times New Roman"/>
          <w:szCs w:val="16"/>
          <w:lang w:eastAsia="en-GB"/>
        </w:rPr>
        <w:t>as a result of</w:t>
      </w:r>
      <w:proofErr w:type="gramEnd"/>
      <w:r w:rsidRPr="00B52F75">
        <w:rPr>
          <w:rFonts w:eastAsia="Times New Roman"/>
          <w:szCs w:val="16"/>
          <w:lang w:eastAsia="en-GB"/>
        </w:rPr>
        <w:t xml:space="preserve"> Sweden</w:t>
      </w:r>
      <w:r w:rsidR="00BD6E41">
        <w:rPr>
          <w:rFonts w:eastAsia="Times New Roman"/>
          <w:szCs w:val="16"/>
          <w:lang w:eastAsia="en-GB"/>
        </w:rPr>
        <w:t>’s</w:t>
      </w:r>
      <w:r w:rsidRPr="00B52F75">
        <w:rPr>
          <w:rFonts w:eastAsia="Times New Roman"/>
          <w:szCs w:val="16"/>
          <w:lang w:eastAsia="en-GB"/>
        </w:rPr>
        <w:t xml:space="preserve"> EU membership.</w:t>
      </w:r>
    </w:p>
    <w:p w14:paraId="7DA33E49" w14:textId="77777777" w:rsidR="00B52F75" w:rsidRPr="00B52F75" w:rsidRDefault="00B52F75" w:rsidP="00B52F75">
      <w:pPr>
        <w:pStyle w:val="Footer"/>
        <w:ind w:left="0"/>
        <w:rPr>
          <w:rFonts w:eastAsia="Times New Roman"/>
          <w:szCs w:val="16"/>
          <w:lang w:eastAsia="en-GB"/>
        </w:rPr>
      </w:pPr>
    </w:p>
    <w:p w14:paraId="26721869" w14:textId="77777777" w:rsidR="00D332E0" w:rsidRDefault="00001309" w:rsidP="00B52F75">
      <w:pPr>
        <w:pStyle w:val="Footer"/>
        <w:ind w:left="0"/>
        <w:rPr>
          <w:rFonts w:eastAsia="Times New Roman"/>
          <w:szCs w:val="16"/>
          <w:lang w:eastAsia="en-GB"/>
        </w:rPr>
      </w:pPr>
      <w:r>
        <w:rPr>
          <w:rFonts w:eastAsia="Times New Roman"/>
          <w:szCs w:val="16"/>
          <w:lang w:eastAsia="en-GB"/>
        </w:rPr>
        <w:t xml:space="preserve">European </w:t>
      </w:r>
      <w:r w:rsidR="00B52F75" w:rsidRPr="00B52F75">
        <w:rPr>
          <w:rFonts w:eastAsia="Times New Roman"/>
          <w:szCs w:val="16"/>
          <w:lang w:eastAsia="en-GB"/>
        </w:rPr>
        <w:t>Consumer Policy</w:t>
      </w:r>
      <w:r w:rsidR="00966444">
        <w:rPr>
          <w:rFonts w:eastAsia="Times New Roman"/>
          <w:szCs w:val="16"/>
          <w:lang w:eastAsia="en-GB"/>
        </w:rPr>
        <w:t xml:space="preserve"> </w:t>
      </w:r>
      <w:r w:rsidR="00A56FF3">
        <w:rPr>
          <w:rFonts w:eastAsia="Times New Roman"/>
          <w:szCs w:val="16"/>
          <w:lang w:eastAsia="en-GB"/>
        </w:rPr>
        <w:t>is</w:t>
      </w:r>
      <w:r w:rsidR="00A56FF3" w:rsidRPr="00B52F75">
        <w:rPr>
          <w:rFonts w:eastAsia="Times New Roman"/>
          <w:szCs w:val="16"/>
          <w:lang w:eastAsia="en-GB"/>
        </w:rPr>
        <w:t xml:space="preserve"> </w:t>
      </w:r>
      <w:r w:rsidR="00B52F75" w:rsidRPr="00B52F75">
        <w:rPr>
          <w:rFonts w:eastAsia="Times New Roman"/>
          <w:szCs w:val="16"/>
          <w:lang w:eastAsia="en-GB"/>
        </w:rPr>
        <w:t>increasingly important and need</w:t>
      </w:r>
      <w:r>
        <w:rPr>
          <w:rFonts w:eastAsia="Times New Roman"/>
          <w:szCs w:val="16"/>
          <w:lang w:eastAsia="en-GB"/>
        </w:rPr>
        <w:t>s</w:t>
      </w:r>
      <w:r w:rsidR="00B52F75" w:rsidRPr="00B52F75">
        <w:rPr>
          <w:rFonts w:eastAsia="Times New Roman"/>
          <w:szCs w:val="16"/>
          <w:lang w:eastAsia="en-GB"/>
        </w:rPr>
        <w:t xml:space="preserve"> the national consumer </w:t>
      </w:r>
      <w:r>
        <w:rPr>
          <w:rFonts w:eastAsia="Times New Roman"/>
          <w:szCs w:val="16"/>
          <w:lang w:eastAsia="en-GB"/>
        </w:rPr>
        <w:t xml:space="preserve">perspectives to </w:t>
      </w:r>
      <w:r w:rsidR="0079779B">
        <w:rPr>
          <w:rFonts w:eastAsia="Times New Roman"/>
          <w:szCs w:val="16"/>
          <w:lang w:eastAsia="en-GB"/>
        </w:rPr>
        <w:t>provide inclusive solutions for consumers across the EU</w:t>
      </w:r>
      <w:r w:rsidR="00B52F75" w:rsidRPr="00B52F75">
        <w:rPr>
          <w:rFonts w:eastAsia="Times New Roman"/>
          <w:szCs w:val="16"/>
          <w:lang w:eastAsia="en-GB"/>
        </w:rPr>
        <w:t>. This has been stated repeatedly b</w:t>
      </w:r>
      <w:r w:rsidR="0052343E">
        <w:rPr>
          <w:rFonts w:eastAsia="Times New Roman"/>
          <w:szCs w:val="16"/>
          <w:lang w:eastAsia="en-GB"/>
        </w:rPr>
        <w:t>y</w:t>
      </w:r>
      <w:r w:rsidR="00B52F75" w:rsidRPr="00B52F75">
        <w:rPr>
          <w:rFonts w:eastAsia="Times New Roman"/>
          <w:szCs w:val="16"/>
          <w:lang w:eastAsia="en-GB"/>
        </w:rPr>
        <w:t xml:space="preserve"> the European </w:t>
      </w:r>
      <w:r w:rsidR="0079779B">
        <w:rPr>
          <w:rFonts w:eastAsia="Times New Roman"/>
          <w:szCs w:val="16"/>
          <w:lang w:eastAsia="en-GB"/>
        </w:rPr>
        <w:t>Consumer Programmes</w:t>
      </w:r>
      <w:r w:rsidR="00B52F75" w:rsidRPr="00B52F75">
        <w:rPr>
          <w:rFonts w:eastAsia="Times New Roman"/>
          <w:szCs w:val="16"/>
          <w:lang w:eastAsia="en-GB"/>
        </w:rPr>
        <w:t>.</w:t>
      </w:r>
      <w:r w:rsidR="00696D41">
        <w:rPr>
          <w:rFonts w:eastAsia="Times New Roman"/>
          <w:szCs w:val="16"/>
          <w:lang w:eastAsia="en-GB"/>
        </w:rPr>
        <w:t xml:space="preserve"> </w:t>
      </w:r>
    </w:p>
    <w:p w14:paraId="05925323" w14:textId="77777777" w:rsidR="00D332E0" w:rsidRDefault="00D332E0" w:rsidP="00B52F75">
      <w:pPr>
        <w:pStyle w:val="Footer"/>
        <w:ind w:left="0"/>
        <w:rPr>
          <w:rFonts w:eastAsia="Times New Roman"/>
          <w:szCs w:val="16"/>
          <w:lang w:eastAsia="en-GB"/>
        </w:rPr>
      </w:pPr>
    </w:p>
    <w:p w14:paraId="2E294A25" w14:textId="021F4B24" w:rsidR="00B52F75" w:rsidRPr="00B52F75" w:rsidRDefault="00B52F75" w:rsidP="00B52F75">
      <w:pPr>
        <w:pStyle w:val="Footer"/>
        <w:ind w:left="0"/>
        <w:rPr>
          <w:rFonts w:eastAsia="Times New Roman"/>
          <w:szCs w:val="16"/>
          <w:lang w:eastAsia="en-GB"/>
        </w:rPr>
      </w:pPr>
      <w:proofErr w:type="spellStart"/>
      <w:r w:rsidRPr="00B52F75">
        <w:rPr>
          <w:rFonts w:eastAsia="Times New Roman"/>
          <w:szCs w:val="16"/>
          <w:lang w:eastAsia="en-GB"/>
        </w:rPr>
        <w:t>Sveriges</w:t>
      </w:r>
      <w:proofErr w:type="spellEnd"/>
      <w:r w:rsidRPr="00B52F75">
        <w:rPr>
          <w:rFonts w:eastAsia="Times New Roman"/>
          <w:szCs w:val="16"/>
          <w:lang w:eastAsia="en-GB"/>
        </w:rPr>
        <w:t xml:space="preserve"> </w:t>
      </w:r>
      <w:proofErr w:type="spellStart"/>
      <w:r w:rsidRPr="00B52F75">
        <w:rPr>
          <w:rFonts w:eastAsia="Times New Roman"/>
          <w:szCs w:val="16"/>
          <w:lang w:eastAsia="en-GB"/>
        </w:rPr>
        <w:t>Konsumenter</w:t>
      </w:r>
      <w:proofErr w:type="spellEnd"/>
      <w:r w:rsidRPr="00B52F75">
        <w:rPr>
          <w:rFonts w:eastAsia="Times New Roman"/>
          <w:szCs w:val="16"/>
          <w:lang w:eastAsia="en-GB"/>
        </w:rPr>
        <w:t xml:space="preserve"> has been vital to the evolvement of a strong European Consumer Voice both as member of BEUC, ANEC (Our sister organization for the Consumer voice in standards) and the different European Commission consultative committees/groups over the years. </w:t>
      </w:r>
      <w:proofErr w:type="spellStart"/>
      <w:r w:rsidRPr="00B52F75">
        <w:rPr>
          <w:rFonts w:eastAsia="Times New Roman"/>
          <w:szCs w:val="16"/>
          <w:lang w:eastAsia="en-GB"/>
        </w:rPr>
        <w:t>Sveriges</w:t>
      </w:r>
      <w:proofErr w:type="spellEnd"/>
      <w:r w:rsidRPr="00B52F75">
        <w:rPr>
          <w:rFonts w:eastAsia="Times New Roman"/>
          <w:szCs w:val="16"/>
          <w:lang w:eastAsia="en-GB"/>
        </w:rPr>
        <w:t xml:space="preserve"> </w:t>
      </w:r>
      <w:proofErr w:type="spellStart"/>
      <w:r w:rsidRPr="00B52F75">
        <w:rPr>
          <w:rFonts w:eastAsia="Times New Roman"/>
          <w:szCs w:val="16"/>
          <w:lang w:eastAsia="en-GB"/>
        </w:rPr>
        <w:t>Konsumenter</w:t>
      </w:r>
      <w:proofErr w:type="spellEnd"/>
      <w:r w:rsidRPr="00B52F75">
        <w:rPr>
          <w:rFonts w:eastAsia="Times New Roman"/>
          <w:szCs w:val="16"/>
          <w:lang w:eastAsia="en-GB"/>
        </w:rPr>
        <w:t xml:space="preserve"> has provided executive functions as former president of BEUC and former vice president of ANEC. </w:t>
      </w:r>
    </w:p>
    <w:p w14:paraId="010E4BB5" w14:textId="77777777" w:rsidR="00B52F75" w:rsidRPr="00B52F75" w:rsidRDefault="00B52F75" w:rsidP="00B52F75">
      <w:pPr>
        <w:pStyle w:val="Footer"/>
        <w:ind w:left="0"/>
        <w:rPr>
          <w:rFonts w:eastAsia="Times New Roman"/>
          <w:szCs w:val="16"/>
          <w:lang w:eastAsia="en-GB"/>
        </w:rPr>
      </w:pPr>
    </w:p>
    <w:p w14:paraId="2FD54293" w14:textId="6ED3C28E" w:rsidR="00A945F5" w:rsidRDefault="00B52F75" w:rsidP="00B52F75">
      <w:pPr>
        <w:pStyle w:val="Footer"/>
        <w:ind w:left="0"/>
        <w:rPr>
          <w:rFonts w:eastAsia="Times New Roman"/>
          <w:szCs w:val="16"/>
          <w:lang w:eastAsia="en-GB"/>
        </w:rPr>
      </w:pPr>
      <w:r w:rsidRPr="00B52F75">
        <w:rPr>
          <w:rFonts w:eastAsia="Times New Roman"/>
          <w:szCs w:val="16"/>
          <w:lang w:eastAsia="en-GB"/>
        </w:rPr>
        <w:t xml:space="preserve">Funding of consumer organisations is different throughout the </w:t>
      </w:r>
      <w:r w:rsidR="000A720C">
        <w:rPr>
          <w:rFonts w:eastAsia="Times New Roman"/>
          <w:szCs w:val="16"/>
          <w:lang w:eastAsia="en-GB"/>
        </w:rPr>
        <w:t>U</w:t>
      </w:r>
      <w:r w:rsidRPr="00B52F75">
        <w:rPr>
          <w:rFonts w:eastAsia="Times New Roman"/>
          <w:szCs w:val="16"/>
          <w:lang w:eastAsia="en-GB"/>
        </w:rPr>
        <w:t xml:space="preserve">nion but the ones relying on state support do so for a reason and need long term commitment from governments. In the case of Sweden, it is my understanding that the main </w:t>
      </w:r>
      <w:r w:rsidR="00DD259B" w:rsidRPr="00B52F75">
        <w:rPr>
          <w:rFonts w:eastAsia="Times New Roman"/>
          <w:szCs w:val="16"/>
          <w:lang w:eastAsia="en-GB"/>
        </w:rPr>
        <w:t>business</w:t>
      </w:r>
      <w:r w:rsidRPr="00B52F75">
        <w:rPr>
          <w:rFonts w:eastAsia="Times New Roman"/>
          <w:szCs w:val="16"/>
          <w:lang w:eastAsia="en-GB"/>
        </w:rPr>
        <w:t xml:space="preserve"> model for consumer organisations of providing consumer advice is by tradition free and organized by municipal and state agency services. This among other national specificities makes it hard to find a viable </w:t>
      </w:r>
      <w:r w:rsidR="00636E04" w:rsidRPr="00B52F75">
        <w:rPr>
          <w:rFonts w:eastAsia="Times New Roman"/>
          <w:szCs w:val="16"/>
          <w:lang w:eastAsia="en-GB"/>
        </w:rPr>
        <w:t>business</w:t>
      </w:r>
      <w:r w:rsidRPr="00B52F75">
        <w:rPr>
          <w:rFonts w:eastAsia="Times New Roman"/>
          <w:szCs w:val="16"/>
          <w:lang w:eastAsia="en-GB"/>
        </w:rPr>
        <w:t xml:space="preserve"> model for a stable consumer organisation to represent consumers.</w:t>
      </w:r>
      <w:r w:rsidR="00636E04">
        <w:rPr>
          <w:rFonts w:eastAsia="Times New Roman"/>
          <w:szCs w:val="16"/>
          <w:lang w:eastAsia="en-GB"/>
        </w:rPr>
        <w:t xml:space="preserve"> </w:t>
      </w:r>
    </w:p>
    <w:p w14:paraId="620DAE4C" w14:textId="77777777" w:rsidR="00A945F5" w:rsidRDefault="00A945F5" w:rsidP="00B52F75">
      <w:pPr>
        <w:pStyle w:val="Footer"/>
        <w:ind w:left="0"/>
        <w:rPr>
          <w:rFonts w:eastAsia="Times New Roman"/>
          <w:szCs w:val="16"/>
          <w:lang w:eastAsia="en-GB"/>
        </w:rPr>
      </w:pPr>
    </w:p>
    <w:p w14:paraId="1C7AFF33" w14:textId="6882BE01" w:rsidR="00B52F75" w:rsidRPr="00636E04" w:rsidRDefault="00636E04" w:rsidP="00B52F75">
      <w:pPr>
        <w:pStyle w:val="Footer"/>
        <w:ind w:left="0"/>
        <w:rPr>
          <w:rFonts w:eastAsia="Times New Roman"/>
          <w:szCs w:val="16"/>
          <w:lang w:eastAsia="en-GB"/>
        </w:rPr>
      </w:pPr>
      <w:r w:rsidRPr="00636E04">
        <w:rPr>
          <w:rFonts w:eastAsia="Times New Roman"/>
          <w:szCs w:val="16"/>
          <w:lang w:eastAsia="en-GB"/>
        </w:rPr>
        <w:t>A consumer organisation cannot like other NGOs accept money from business</w:t>
      </w:r>
      <w:r w:rsidR="004C40AC">
        <w:rPr>
          <w:rFonts w:eastAsia="Times New Roman"/>
          <w:szCs w:val="16"/>
          <w:lang w:eastAsia="en-GB"/>
        </w:rPr>
        <w:t>es</w:t>
      </w:r>
      <w:r w:rsidRPr="00636E04">
        <w:rPr>
          <w:rFonts w:eastAsia="Times New Roman"/>
          <w:szCs w:val="16"/>
          <w:lang w:eastAsia="en-GB"/>
        </w:rPr>
        <w:t xml:space="preserve">. Also, project funding </w:t>
      </w:r>
      <w:r w:rsidR="001856E7">
        <w:rPr>
          <w:rFonts w:eastAsia="Times New Roman"/>
          <w:szCs w:val="16"/>
          <w:lang w:eastAsia="en-GB"/>
        </w:rPr>
        <w:t xml:space="preserve">is not given to regular representative tasks and </w:t>
      </w:r>
      <w:r w:rsidRPr="00636E04">
        <w:rPr>
          <w:rFonts w:eastAsia="Times New Roman"/>
          <w:szCs w:val="16"/>
          <w:lang w:eastAsia="en-GB"/>
        </w:rPr>
        <w:t xml:space="preserve">most often requires own contribution to a percentage </w:t>
      </w:r>
      <w:r w:rsidR="009829D5">
        <w:rPr>
          <w:rFonts w:eastAsia="Times New Roman"/>
          <w:szCs w:val="16"/>
          <w:lang w:eastAsia="en-GB"/>
        </w:rPr>
        <w:t xml:space="preserve">which is </w:t>
      </w:r>
      <w:r w:rsidRPr="00636E04">
        <w:rPr>
          <w:rFonts w:eastAsia="Times New Roman"/>
          <w:szCs w:val="16"/>
          <w:lang w:eastAsia="en-GB"/>
        </w:rPr>
        <w:t>not possible without</w:t>
      </w:r>
      <w:r w:rsidR="009829D5">
        <w:rPr>
          <w:rFonts w:eastAsia="Times New Roman"/>
          <w:szCs w:val="16"/>
          <w:lang w:eastAsia="en-GB"/>
        </w:rPr>
        <w:t xml:space="preserve"> a</w:t>
      </w:r>
      <w:r w:rsidRPr="00636E04">
        <w:rPr>
          <w:rFonts w:eastAsia="Times New Roman"/>
          <w:szCs w:val="16"/>
          <w:lang w:eastAsia="en-GB"/>
        </w:rPr>
        <w:t xml:space="preserve"> stable base funding.</w:t>
      </w:r>
    </w:p>
    <w:p w14:paraId="359D13F5" w14:textId="77777777" w:rsidR="00B52F75" w:rsidRPr="00B52F75" w:rsidRDefault="00B52F75" w:rsidP="00B52F75">
      <w:pPr>
        <w:pStyle w:val="Footer"/>
        <w:ind w:left="0"/>
        <w:rPr>
          <w:rFonts w:eastAsia="Times New Roman"/>
          <w:szCs w:val="16"/>
          <w:lang w:eastAsia="en-GB"/>
        </w:rPr>
      </w:pPr>
    </w:p>
    <w:p w14:paraId="17AF1055" w14:textId="77777777" w:rsidR="00D81E77" w:rsidRDefault="00D81E77" w:rsidP="00B52F75">
      <w:pPr>
        <w:pStyle w:val="Footer"/>
        <w:ind w:left="0"/>
        <w:rPr>
          <w:rFonts w:eastAsia="Times New Roman"/>
          <w:szCs w:val="16"/>
          <w:lang w:eastAsia="en-GB"/>
        </w:rPr>
      </w:pPr>
    </w:p>
    <w:p w14:paraId="0083BD03" w14:textId="77777777" w:rsidR="00D81E77" w:rsidRDefault="00D81E77" w:rsidP="00B52F75">
      <w:pPr>
        <w:pStyle w:val="Footer"/>
        <w:ind w:left="0"/>
        <w:rPr>
          <w:rFonts w:eastAsia="Times New Roman"/>
          <w:szCs w:val="16"/>
          <w:lang w:eastAsia="en-GB"/>
        </w:rPr>
      </w:pPr>
    </w:p>
    <w:p w14:paraId="0EBC8868" w14:textId="15FBB804" w:rsidR="00D81E77" w:rsidRDefault="00AC1164" w:rsidP="00830FF6">
      <w:pPr>
        <w:pStyle w:val="Footer"/>
        <w:ind w:left="0"/>
        <w:rPr>
          <w:rFonts w:eastAsia="Times New Roman"/>
          <w:szCs w:val="16"/>
          <w:lang w:eastAsia="en-GB"/>
        </w:rPr>
      </w:pPr>
      <w:r>
        <w:rPr>
          <w:rFonts w:eastAsia="Times New Roman"/>
          <w:szCs w:val="16"/>
          <w:lang w:eastAsia="en-GB"/>
        </w:rPr>
        <w:tab/>
      </w:r>
      <w:r>
        <w:rPr>
          <w:rFonts w:eastAsia="Times New Roman"/>
          <w:szCs w:val="16"/>
          <w:lang w:eastAsia="en-GB"/>
        </w:rPr>
        <w:tab/>
        <w:t>…/…</w:t>
      </w:r>
    </w:p>
    <w:p w14:paraId="60856F73" w14:textId="77777777" w:rsidR="00D81E77" w:rsidRDefault="00D81E77" w:rsidP="00B52F75">
      <w:pPr>
        <w:pStyle w:val="Footer"/>
        <w:ind w:left="0"/>
        <w:rPr>
          <w:rFonts w:eastAsia="Times New Roman"/>
          <w:szCs w:val="16"/>
          <w:lang w:eastAsia="en-GB"/>
        </w:rPr>
      </w:pPr>
    </w:p>
    <w:p w14:paraId="0C7F1DB1" w14:textId="77777777" w:rsidR="00D81E77" w:rsidRDefault="00D81E77" w:rsidP="00B52F75">
      <w:pPr>
        <w:pStyle w:val="Footer"/>
        <w:ind w:left="0"/>
        <w:rPr>
          <w:rFonts w:eastAsia="Times New Roman"/>
          <w:szCs w:val="16"/>
          <w:lang w:eastAsia="en-GB"/>
        </w:rPr>
      </w:pPr>
    </w:p>
    <w:p w14:paraId="13E3B751" w14:textId="77777777" w:rsidR="00D81E77" w:rsidRDefault="00D81E77" w:rsidP="00B52F75">
      <w:pPr>
        <w:pStyle w:val="Footer"/>
        <w:ind w:left="0"/>
        <w:rPr>
          <w:rFonts w:eastAsia="Times New Roman"/>
          <w:szCs w:val="16"/>
          <w:lang w:eastAsia="en-GB"/>
        </w:rPr>
      </w:pPr>
    </w:p>
    <w:p w14:paraId="3A19737A" w14:textId="77777777" w:rsidR="00231692" w:rsidRDefault="00231692" w:rsidP="00B52F75">
      <w:pPr>
        <w:pStyle w:val="Footer"/>
        <w:ind w:left="0"/>
        <w:rPr>
          <w:rFonts w:eastAsia="Times New Roman"/>
          <w:szCs w:val="16"/>
          <w:lang w:eastAsia="en-GB"/>
        </w:rPr>
        <w:sectPr w:rsidR="00231692" w:rsidSect="00F17143">
          <w:headerReference w:type="default" r:id="rId12"/>
          <w:footerReference w:type="default" r:id="rId13"/>
          <w:pgSz w:w="11907" w:h="16839" w:code="9"/>
          <w:pgMar w:top="567" w:right="998" w:bottom="278" w:left="1276" w:header="720" w:footer="346" w:gutter="0"/>
          <w:cols w:space="720"/>
          <w:docGrid w:linePitch="360"/>
        </w:sectPr>
      </w:pPr>
    </w:p>
    <w:p w14:paraId="66C20AA9" w14:textId="77777777" w:rsidR="00D81E77" w:rsidRDefault="00D81E77" w:rsidP="00B52F75">
      <w:pPr>
        <w:pStyle w:val="Footer"/>
        <w:ind w:left="0"/>
        <w:rPr>
          <w:rFonts w:eastAsia="Times New Roman"/>
          <w:szCs w:val="16"/>
          <w:lang w:eastAsia="en-GB"/>
        </w:rPr>
      </w:pPr>
    </w:p>
    <w:p w14:paraId="0D040CEE" w14:textId="77777777" w:rsidR="00D81E77" w:rsidRDefault="00D81E77" w:rsidP="00B52F75">
      <w:pPr>
        <w:pStyle w:val="Footer"/>
        <w:ind w:left="0"/>
        <w:rPr>
          <w:rFonts w:eastAsia="Times New Roman"/>
          <w:szCs w:val="16"/>
          <w:lang w:eastAsia="en-GB"/>
        </w:rPr>
      </w:pPr>
    </w:p>
    <w:p w14:paraId="5DA82C4B" w14:textId="3D1FEE41" w:rsidR="00B52F75" w:rsidRPr="00B52F75" w:rsidRDefault="00B52F75" w:rsidP="00B52F75">
      <w:pPr>
        <w:pStyle w:val="Footer"/>
        <w:ind w:left="0"/>
        <w:rPr>
          <w:rFonts w:eastAsia="Times New Roman"/>
          <w:szCs w:val="16"/>
          <w:lang w:eastAsia="en-GB"/>
        </w:rPr>
      </w:pPr>
      <w:r w:rsidRPr="00B52F75">
        <w:rPr>
          <w:rFonts w:eastAsia="Times New Roman"/>
          <w:szCs w:val="16"/>
          <w:lang w:eastAsia="en-GB"/>
        </w:rPr>
        <w:t xml:space="preserve">Sweden has a strong reputation for responsible consumer policy, and </w:t>
      </w:r>
      <w:r w:rsidR="00C15DF1">
        <w:rPr>
          <w:rFonts w:eastAsia="Times New Roman"/>
          <w:szCs w:val="16"/>
          <w:lang w:eastAsia="en-GB"/>
        </w:rPr>
        <w:t xml:space="preserve">it is more crucial than ever, in these times of green and digital transitions, </w:t>
      </w:r>
      <w:r w:rsidR="00D932DD">
        <w:rPr>
          <w:rFonts w:eastAsia="Times New Roman"/>
          <w:szCs w:val="16"/>
          <w:lang w:eastAsia="en-GB"/>
        </w:rPr>
        <w:t>that</w:t>
      </w:r>
      <w:r w:rsidRPr="00B52F75">
        <w:rPr>
          <w:rFonts w:eastAsia="Times New Roman"/>
          <w:szCs w:val="16"/>
          <w:lang w:eastAsia="en-GB"/>
        </w:rPr>
        <w:t xml:space="preserve"> </w:t>
      </w:r>
      <w:r w:rsidR="005C0774">
        <w:rPr>
          <w:rFonts w:eastAsia="Times New Roman"/>
          <w:szCs w:val="16"/>
          <w:lang w:eastAsia="en-GB"/>
        </w:rPr>
        <w:t>this can be maint</w:t>
      </w:r>
      <w:r w:rsidR="00282B0F">
        <w:rPr>
          <w:rFonts w:eastAsia="Times New Roman"/>
          <w:szCs w:val="16"/>
          <w:lang w:eastAsia="en-GB"/>
        </w:rPr>
        <w:t>ained as a model for all European consumers</w:t>
      </w:r>
      <w:r w:rsidR="00F43C1C">
        <w:rPr>
          <w:rFonts w:eastAsia="Times New Roman"/>
          <w:szCs w:val="16"/>
          <w:lang w:eastAsia="en-GB"/>
        </w:rPr>
        <w:t>. That</w:t>
      </w:r>
      <w:r w:rsidR="00D932DD" w:rsidRPr="007148FA">
        <w:rPr>
          <w:rFonts w:eastAsia="Times New Roman"/>
          <w:szCs w:val="16"/>
          <w:lang w:val="en-US" w:eastAsia="en-GB"/>
        </w:rPr>
        <w:t xml:space="preserve"> is</w:t>
      </w:r>
      <w:r w:rsidR="00F43C1C">
        <w:rPr>
          <w:rFonts w:eastAsia="Times New Roman"/>
          <w:szCs w:val="16"/>
          <w:lang w:eastAsia="en-GB"/>
        </w:rPr>
        <w:t xml:space="preserve"> why we </w:t>
      </w:r>
      <w:r w:rsidR="000C3234" w:rsidRPr="007148FA">
        <w:rPr>
          <w:rFonts w:eastAsia="Times New Roman"/>
          <w:szCs w:val="16"/>
          <w:lang w:val="en-US" w:eastAsia="en-GB"/>
        </w:rPr>
        <w:t>st</w:t>
      </w:r>
      <w:r w:rsidR="000C3234">
        <w:rPr>
          <w:rFonts w:eastAsia="Times New Roman"/>
          <w:szCs w:val="16"/>
          <w:lang w:val="en-US" w:eastAsia="en-GB"/>
        </w:rPr>
        <w:t>rongly encour</w:t>
      </w:r>
      <w:r w:rsidR="00EA0677">
        <w:rPr>
          <w:rFonts w:eastAsia="Times New Roman"/>
          <w:szCs w:val="16"/>
          <w:lang w:val="en-US" w:eastAsia="en-GB"/>
        </w:rPr>
        <w:t>age</w:t>
      </w:r>
      <w:r w:rsidR="00F43C1C">
        <w:rPr>
          <w:rFonts w:eastAsia="Times New Roman"/>
          <w:szCs w:val="16"/>
          <w:lang w:eastAsia="en-GB"/>
        </w:rPr>
        <w:t xml:space="preserve"> you</w:t>
      </w:r>
      <w:r w:rsidR="006533D5">
        <w:rPr>
          <w:rFonts w:eastAsia="Times New Roman"/>
          <w:szCs w:val="16"/>
          <w:lang w:eastAsia="en-GB"/>
        </w:rPr>
        <w:t xml:space="preserve"> to</w:t>
      </w:r>
      <w:r w:rsidR="00282B0F">
        <w:rPr>
          <w:rFonts w:eastAsia="Times New Roman"/>
          <w:szCs w:val="16"/>
          <w:lang w:eastAsia="en-GB"/>
        </w:rPr>
        <w:t xml:space="preserve"> </w:t>
      </w:r>
      <w:r w:rsidR="009D360A" w:rsidRPr="007148FA">
        <w:rPr>
          <w:rFonts w:eastAsia="Times New Roman"/>
          <w:szCs w:val="16"/>
          <w:lang w:val="en-US" w:eastAsia="en-GB"/>
        </w:rPr>
        <w:t>co</w:t>
      </w:r>
      <w:r w:rsidR="009D360A">
        <w:rPr>
          <w:rFonts w:eastAsia="Times New Roman"/>
          <w:szCs w:val="16"/>
          <w:lang w:val="en-US" w:eastAsia="en-GB"/>
        </w:rPr>
        <w:t>ntinue to support the</w:t>
      </w:r>
      <w:r w:rsidR="000E0DA8">
        <w:rPr>
          <w:rFonts w:eastAsia="Times New Roman"/>
          <w:szCs w:val="16"/>
          <w:lang w:val="en-US" w:eastAsia="en-GB"/>
        </w:rPr>
        <w:t xml:space="preserve"> </w:t>
      </w:r>
      <w:r w:rsidR="002503E7">
        <w:rPr>
          <w:rFonts w:eastAsia="Times New Roman"/>
          <w:szCs w:val="16"/>
          <w:lang w:val="en-US" w:eastAsia="en-GB"/>
        </w:rPr>
        <w:t>standing of</w:t>
      </w:r>
      <w:r w:rsidRPr="00B52F75">
        <w:rPr>
          <w:rFonts w:eastAsia="Times New Roman"/>
          <w:szCs w:val="16"/>
          <w:lang w:eastAsia="en-GB"/>
        </w:rPr>
        <w:t xml:space="preserve"> </w:t>
      </w:r>
      <w:proofErr w:type="spellStart"/>
      <w:r w:rsidR="007148FA" w:rsidRPr="00B52F75">
        <w:rPr>
          <w:rFonts w:eastAsia="Times New Roman"/>
          <w:szCs w:val="16"/>
          <w:lang w:eastAsia="en-GB"/>
        </w:rPr>
        <w:t>Sveriges</w:t>
      </w:r>
      <w:proofErr w:type="spellEnd"/>
      <w:r w:rsidR="007148FA" w:rsidRPr="00B52F75">
        <w:rPr>
          <w:rFonts w:eastAsia="Times New Roman"/>
          <w:szCs w:val="16"/>
          <w:lang w:eastAsia="en-GB"/>
        </w:rPr>
        <w:t xml:space="preserve"> </w:t>
      </w:r>
      <w:proofErr w:type="spellStart"/>
      <w:r w:rsidR="007148FA" w:rsidRPr="00B52F75">
        <w:rPr>
          <w:rFonts w:eastAsia="Times New Roman"/>
          <w:szCs w:val="16"/>
          <w:lang w:eastAsia="en-GB"/>
        </w:rPr>
        <w:t>Konsumenter</w:t>
      </w:r>
      <w:proofErr w:type="spellEnd"/>
      <w:r w:rsidR="007148FA" w:rsidRPr="00B52F75">
        <w:rPr>
          <w:rFonts w:eastAsia="Times New Roman"/>
          <w:szCs w:val="16"/>
          <w:lang w:eastAsia="en-GB"/>
        </w:rPr>
        <w:t xml:space="preserve"> </w:t>
      </w:r>
      <w:r w:rsidR="00792CAF">
        <w:rPr>
          <w:rFonts w:eastAsia="Times New Roman"/>
          <w:szCs w:val="16"/>
          <w:lang w:eastAsia="en-GB"/>
        </w:rPr>
        <w:t>as a strong consumer advocate, bot</w:t>
      </w:r>
      <w:r w:rsidR="00F47251">
        <w:rPr>
          <w:rFonts w:eastAsia="Times New Roman"/>
          <w:szCs w:val="16"/>
          <w:lang w:eastAsia="en-GB"/>
        </w:rPr>
        <w:t>h</w:t>
      </w:r>
      <w:r w:rsidR="006533D5">
        <w:rPr>
          <w:rFonts w:eastAsia="Times New Roman"/>
          <w:szCs w:val="16"/>
          <w:lang w:eastAsia="en-GB"/>
        </w:rPr>
        <w:t xml:space="preserve"> at national and EU level</w:t>
      </w:r>
      <w:r w:rsidRPr="00B52F75">
        <w:rPr>
          <w:rFonts w:eastAsia="Times New Roman"/>
          <w:szCs w:val="16"/>
          <w:lang w:eastAsia="en-GB"/>
        </w:rPr>
        <w:t>.</w:t>
      </w:r>
    </w:p>
    <w:p w14:paraId="17B81376" w14:textId="77777777" w:rsidR="00B52F75" w:rsidRDefault="00B52F75" w:rsidP="00B52F75">
      <w:pPr>
        <w:pStyle w:val="Footer"/>
        <w:ind w:left="0"/>
        <w:rPr>
          <w:rFonts w:eastAsia="Times New Roman"/>
          <w:szCs w:val="16"/>
          <w:lang w:eastAsia="en-GB"/>
        </w:rPr>
      </w:pPr>
    </w:p>
    <w:p w14:paraId="47EA8679" w14:textId="77777777" w:rsidR="005C7622" w:rsidRPr="00B52F75" w:rsidRDefault="005C7622" w:rsidP="00B52F75">
      <w:pPr>
        <w:pStyle w:val="Footer"/>
        <w:ind w:left="0"/>
        <w:rPr>
          <w:rFonts w:eastAsia="Times New Roman"/>
          <w:szCs w:val="16"/>
          <w:lang w:eastAsia="en-GB"/>
        </w:rPr>
      </w:pPr>
    </w:p>
    <w:p w14:paraId="31408AFB" w14:textId="40481EA4" w:rsidR="00C07E1E" w:rsidRPr="009F1822" w:rsidRDefault="00482945" w:rsidP="00C07E1E">
      <w:pPr>
        <w:pStyle w:val="Footer"/>
        <w:ind w:left="0"/>
        <w:rPr>
          <w:lang w:eastAsia="en-GB"/>
        </w:rPr>
      </w:pPr>
      <w:r w:rsidRPr="003A6BAE">
        <w:rPr>
          <w:lang w:eastAsia="en-GB"/>
        </w:rPr>
        <w:t xml:space="preserve">Yours sincerely, </w:t>
      </w:r>
    </w:p>
    <w:p w14:paraId="0738A23D" w14:textId="77777777" w:rsidR="00353666" w:rsidRDefault="00353666" w:rsidP="00C07E1E">
      <w:pPr>
        <w:pStyle w:val="Footer"/>
        <w:ind w:left="0"/>
        <w:rPr>
          <w:lang w:eastAsia="en-GB"/>
        </w:rPr>
      </w:pPr>
    </w:p>
    <w:p w14:paraId="0A73FBDB" w14:textId="2021FE23" w:rsidR="00353666" w:rsidRDefault="00E17C2A" w:rsidP="00C07E1E">
      <w:pPr>
        <w:pStyle w:val="Footer"/>
        <w:ind w:left="0"/>
        <w:rPr>
          <w:lang w:eastAsia="en-GB"/>
        </w:rPr>
      </w:pPr>
      <w:r>
        <w:rPr>
          <w:noProof/>
        </w:rPr>
        <w:drawing>
          <wp:inline distT="0" distB="0" distL="0" distR="0" wp14:anchorId="2BD2C8D0" wp14:editId="35D013B6">
            <wp:extent cx="2172970" cy="971550"/>
            <wp:effectExtent l="0" t="0" r="0" b="0"/>
            <wp:docPr id="1166165108" name="Picture 1166165108"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165108" name="Picture 1" descr="A signature on a white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1659" cy="993319"/>
                    </a:xfrm>
                    <a:prstGeom prst="rect">
                      <a:avLst/>
                    </a:prstGeom>
                    <a:noFill/>
                    <a:ln>
                      <a:noFill/>
                    </a:ln>
                  </pic:spPr>
                </pic:pic>
              </a:graphicData>
            </a:graphic>
          </wp:inline>
        </w:drawing>
      </w:r>
    </w:p>
    <w:p w14:paraId="10B56DE0" w14:textId="1578647F" w:rsidR="00C07E1E" w:rsidRDefault="00C07E1E" w:rsidP="00C07E1E">
      <w:pPr>
        <w:pStyle w:val="Footer"/>
        <w:ind w:left="0"/>
        <w:rPr>
          <w:lang w:eastAsia="en-GB"/>
        </w:rPr>
      </w:pPr>
      <w:r>
        <w:rPr>
          <w:lang w:eastAsia="en-GB"/>
        </w:rPr>
        <w:t>Monique Goyens</w:t>
      </w:r>
      <w:r w:rsidR="00353666">
        <w:rPr>
          <w:lang w:eastAsia="en-GB"/>
        </w:rPr>
        <w:t xml:space="preserve"> </w:t>
      </w:r>
      <w:r w:rsidR="00353666">
        <w:rPr>
          <w:lang w:eastAsia="en-GB"/>
        </w:rPr>
        <w:tab/>
        <w:t xml:space="preserve"> </w:t>
      </w:r>
    </w:p>
    <w:p w14:paraId="756D94B3" w14:textId="46B41C46" w:rsidR="00C07E1E" w:rsidRPr="00C07E1E" w:rsidRDefault="00C07E1E" w:rsidP="00C07E1E">
      <w:pPr>
        <w:pStyle w:val="Footer"/>
        <w:ind w:left="0"/>
        <w:rPr>
          <w:lang w:eastAsia="en-GB"/>
        </w:rPr>
      </w:pPr>
      <w:r>
        <w:rPr>
          <w:lang w:eastAsia="en-GB"/>
        </w:rPr>
        <w:t>Director Gener</w:t>
      </w:r>
      <w:r w:rsidR="00353666">
        <w:rPr>
          <w:lang w:eastAsia="en-GB"/>
        </w:rPr>
        <w:t xml:space="preserve">al </w:t>
      </w:r>
      <w:r w:rsidR="00353666">
        <w:rPr>
          <w:lang w:eastAsia="en-GB"/>
        </w:rPr>
        <w:tab/>
        <w:t xml:space="preserve"> </w:t>
      </w:r>
    </w:p>
    <w:sectPr w:rsidR="00C07E1E" w:rsidRPr="00C07E1E" w:rsidSect="00F17143">
      <w:headerReference w:type="default" r:id="rId15"/>
      <w:pgSz w:w="11907" w:h="16839" w:code="9"/>
      <w:pgMar w:top="567" w:right="998" w:bottom="278" w:left="1276" w:header="72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58401" w14:textId="77777777" w:rsidR="00207463" w:rsidRDefault="00207463" w:rsidP="009E7BE2">
      <w:r>
        <w:separator/>
      </w:r>
    </w:p>
  </w:endnote>
  <w:endnote w:type="continuationSeparator" w:id="0">
    <w:p w14:paraId="388C786F" w14:textId="77777777" w:rsidR="00207463" w:rsidRDefault="00207463" w:rsidP="009E7BE2">
      <w:r>
        <w:continuationSeparator/>
      </w:r>
    </w:p>
  </w:endnote>
  <w:endnote w:type="continuationNotice" w:id="1">
    <w:p w14:paraId="749E08C2" w14:textId="77777777" w:rsidR="00207463" w:rsidRDefault="002074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Karbon-Medium">
    <w:panose1 w:val="00000000000000000000"/>
    <w:charset w:val="00"/>
    <w:family w:val="swiss"/>
    <w:notTrueType/>
    <w:pitch w:val="default"/>
    <w:sig w:usb0="00000003" w:usb1="00000000" w:usb2="00000000" w:usb3="00000000" w:csb0="00000001" w:csb1="00000000"/>
  </w:font>
  <w:font w:name="Karbon-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DAE8D" w14:textId="77777777" w:rsidR="007B0495" w:rsidRDefault="007B0495" w:rsidP="00851E3B">
    <w:pPr>
      <w:autoSpaceDE w:val="0"/>
      <w:autoSpaceDN w:val="0"/>
      <w:adjustRightInd w:val="0"/>
      <w:ind w:left="142" w:right="-148"/>
      <w:rPr>
        <w:rFonts w:cs="Karbon-Medium"/>
        <w:b/>
        <w:color w:val="003F70"/>
        <w:sz w:val="14"/>
        <w:szCs w:val="14"/>
        <w:lang w:val="fr-FR"/>
      </w:rPr>
    </w:pPr>
  </w:p>
  <w:p w14:paraId="574E36D4" w14:textId="77777777" w:rsidR="007B0495" w:rsidRPr="0086707F" w:rsidRDefault="007B0495" w:rsidP="00851E3B">
    <w:pPr>
      <w:autoSpaceDE w:val="0"/>
      <w:autoSpaceDN w:val="0"/>
      <w:adjustRightInd w:val="0"/>
      <w:ind w:left="142" w:right="-147"/>
      <w:jc w:val="center"/>
      <w:rPr>
        <w:rFonts w:cs="Karbon-Medium"/>
        <w:b/>
        <w:color w:val="003F70"/>
        <w:sz w:val="15"/>
        <w:szCs w:val="15"/>
        <w:lang w:val="fr-FR"/>
      </w:rPr>
    </w:pPr>
    <w:r w:rsidRPr="0086707F">
      <w:rPr>
        <w:rFonts w:cs="Karbon-Medium"/>
        <w:b/>
        <w:color w:val="003F70"/>
        <w:sz w:val="15"/>
        <w:szCs w:val="15"/>
        <w:lang w:val="fr-FR"/>
      </w:rPr>
      <w:t>Bureau</w:t>
    </w:r>
    <w:r w:rsidRPr="003D1BA0">
      <w:rPr>
        <w:rFonts w:cs="Karbon-Medium"/>
        <w:b/>
        <w:color w:val="003F70"/>
        <w:sz w:val="12"/>
        <w:szCs w:val="12"/>
        <w:lang w:val="fr-FR"/>
      </w:rPr>
      <w:t xml:space="preserve"> </w:t>
    </w:r>
    <w:r w:rsidRPr="0086707F">
      <w:rPr>
        <w:rFonts w:cs="Karbon-Medium"/>
        <w:b/>
        <w:color w:val="003F70"/>
        <w:sz w:val="15"/>
        <w:szCs w:val="15"/>
        <w:lang w:val="fr-FR"/>
      </w:rPr>
      <w:t>Européen</w:t>
    </w:r>
    <w:r w:rsidRPr="003D1BA0">
      <w:rPr>
        <w:rFonts w:cs="Karbon-Medium"/>
        <w:b/>
        <w:color w:val="003F70"/>
        <w:sz w:val="12"/>
        <w:szCs w:val="12"/>
        <w:lang w:val="fr-FR"/>
      </w:rPr>
      <w:t xml:space="preserve"> </w:t>
    </w:r>
    <w:r w:rsidRPr="0086707F">
      <w:rPr>
        <w:rFonts w:cs="Karbon-Medium"/>
        <w:b/>
        <w:color w:val="003F70"/>
        <w:sz w:val="15"/>
        <w:szCs w:val="15"/>
        <w:lang w:val="fr-FR"/>
      </w:rPr>
      <w:t>des</w:t>
    </w:r>
    <w:r w:rsidRPr="003D1BA0">
      <w:rPr>
        <w:rFonts w:cs="Karbon-Medium"/>
        <w:b/>
        <w:color w:val="003F70"/>
        <w:sz w:val="12"/>
        <w:szCs w:val="12"/>
        <w:lang w:val="fr-FR"/>
      </w:rPr>
      <w:t xml:space="preserve"> </w:t>
    </w:r>
    <w:r w:rsidRPr="0086707F">
      <w:rPr>
        <w:rFonts w:cs="Karbon-Medium"/>
        <w:b/>
        <w:color w:val="003F70"/>
        <w:sz w:val="15"/>
        <w:szCs w:val="15"/>
        <w:lang w:val="fr-FR"/>
      </w:rPr>
      <w:t>Unions</w:t>
    </w:r>
    <w:r w:rsidRPr="003D1BA0">
      <w:rPr>
        <w:rFonts w:cs="Karbon-Medium"/>
        <w:b/>
        <w:color w:val="003F70"/>
        <w:sz w:val="12"/>
        <w:szCs w:val="12"/>
        <w:lang w:val="fr-FR"/>
      </w:rPr>
      <w:t xml:space="preserve"> </w:t>
    </w:r>
    <w:r w:rsidRPr="0086707F">
      <w:rPr>
        <w:rFonts w:cs="Karbon-Medium"/>
        <w:b/>
        <w:color w:val="003F70"/>
        <w:sz w:val="15"/>
        <w:szCs w:val="15"/>
        <w:lang w:val="fr-FR"/>
      </w:rPr>
      <w:t>de</w:t>
    </w:r>
    <w:r w:rsidRPr="003D1BA0">
      <w:rPr>
        <w:rFonts w:cs="Karbon-Medium"/>
        <w:b/>
        <w:color w:val="003F70"/>
        <w:sz w:val="12"/>
        <w:szCs w:val="12"/>
        <w:lang w:val="fr-FR"/>
      </w:rPr>
      <w:t xml:space="preserve"> </w:t>
    </w:r>
    <w:r w:rsidRPr="0086707F">
      <w:rPr>
        <w:rFonts w:cs="Karbon-Medium"/>
        <w:b/>
        <w:color w:val="003F70"/>
        <w:sz w:val="15"/>
        <w:szCs w:val="15"/>
        <w:lang w:val="fr-FR"/>
      </w:rPr>
      <w:t>Consommateurs</w:t>
    </w:r>
    <w:r w:rsidRPr="003D1BA0">
      <w:rPr>
        <w:rFonts w:cs="Karbon-Medium"/>
        <w:b/>
        <w:color w:val="003F70"/>
        <w:sz w:val="12"/>
        <w:szCs w:val="12"/>
        <w:lang w:val="fr-FR"/>
      </w:rPr>
      <w:t xml:space="preserve"> </w:t>
    </w:r>
    <w:r w:rsidRPr="0086707F">
      <w:rPr>
        <w:rFonts w:cs="Karbon-Medium"/>
        <w:b/>
        <w:color w:val="003F70"/>
        <w:sz w:val="15"/>
        <w:szCs w:val="15"/>
        <w:lang w:val="fr-FR"/>
      </w:rPr>
      <w:t>AISBL</w:t>
    </w:r>
    <w:r w:rsidRPr="0086707F">
      <w:rPr>
        <w:rFonts w:cs="Karbon-Medium"/>
        <w:b/>
        <w:color w:val="003F70"/>
        <w:sz w:val="12"/>
        <w:szCs w:val="12"/>
        <w:lang w:val="fr-FR"/>
      </w:rPr>
      <w:t xml:space="preserve"> </w:t>
    </w:r>
    <w:r w:rsidRPr="0086707F">
      <w:rPr>
        <w:rFonts w:cs="Karbon-Medium"/>
        <w:b/>
        <w:color w:val="CDD842"/>
        <w:sz w:val="12"/>
        <w:szCs w:val="12"/>
        <w:lang w:val="fr-FR"/>
      </w:rPr>
      <w:t>|</w:t>
    </w:r>
    <w:r w:rsidRPr="0086707F">
      <w:rPr>
        <w:rFonts w:cs="Karbon-Medium"/>
        <w:b/>
        <w:color w:val="CDD842"/>
        <w:sz w:val="15"/>
        <w:szCs w:val="15"/>
        <w:lang w:val="fr-FR"/>
      </w:rPr>
      <w:t xml:space="preserve"> </w:t>
    </w:r>
    <w:r w:rsidRPr="0086707F">
      <w:rPr>
        <w:rFonts w:cs="Karbon-Medium"/>
        <w:b/>
        <w:color w:val="003F70"/>
        <w:sz w:val="15"/>
        <w:szCs w:val="15"/>
        <w:lang w:val="fr-FR"/>
      </w:rPr>
      <w:t>Der</w:t>
    </w:r>
    <w:r w:rsidRPr="003D1BA0">
      <w:rPr>
        <w:rFonts w:cs="Karbon-Medium"/>
        <w:b/>
        <w:color w:val="003F70"/>
        <w:sz w:val="12"/>
        <w:szCs w:val="12"/>
        <w:lang w:val="fr-FR"/>
      </w:rPr>
      <w:t xml:space="preserve"> </w:t>
    </w:r>
    <w:proofErr w:type="spellStart"/>
    <w:r w:rsidRPr="0086707F">
      <w:rPr>
        <w:rFonts w:cs="Karbon-Medium"/>
        <w:b/>
        <w:color w:val="003F70"/>
        <w:sz w:val="15"/>
        <w:szCs w:val="15"/>
        <w:lang w:val="fr-FR"/>
      </w:rPr>
      <w:t>Europäische</w:t>
    </w:r>
    <w:proofErr w:type="spellEnd"/>
    <w:r w:rsidRPr="0086707F">
      <w:rPr>
        <w:rFonts w:cs="Karbon-Medium"/>
        <w:b/>
        <w:color w:val="003F70"/>
        <w:sz w:val="15"/>
        <w:szCs w:val="15"/>
        <w:lang w:val="fr-FR"/>
      </w:rPr>
      <w:t xml:space="preserve"> </w:t>
    </w:r>
    <w:proofErr w:type="spellStart"/>
    <w:r w:rsidRPr="0086707F">
      <w:rPr>
        <w:rFonts w:cs="Karbon-Medium"/>
        <w:b/>
        <w:color w:val="003F70"/>
        <w:sz w:val="15"/>
        <w:szCs w:val="15"/>
        <w:lang w:val="fr-FR"/>
      </w:rPr>
      <w:t>Verbraucherverband</w:t>
    </w:r>
    <w:proofErr w:type="spellEnd"/>
  </w:p>
  <w:p w14:paraId="6E9A5A86" w14:textId="77777777" w:rsidR="007B0495" w:rsidRPr="009E7BE2" w:rsidRDefault="007B0495" w:rsidP="00851E3B">
    <w:pPr>
      <w:autoSpaceDE w:val="0"/>
      <w:autoSpaceDN w:val="0"/>
      <w:adjustRightInd w:val="0"/>
      <w:ind w:left="142" w:right="-147"/>
      <w:jc w:val="center"/>
      <w:rPr>
        <w:rFonts w:cs="Karbon-Regular"/>
        <w:color w:val="818385"/>
        <w:sz w:val="15"/>
        <w:szCs w:val="15"/>
        <w:lang w:val="fr-FR"/>
      </w:rPr>
    </w:pPr>
    <w:r w:rsidRPr="009E7BE2">
      <w:rPr>
        <w:rFonts w:cs="Karbon-Regular"/>
        <w:color w:val="818385"/>
        <w:sz w:val="15"/>
        <w:szCs w:val="15"/>
        <w:lang w:val="fr-FR"/>
      </w:rPr>
      <w:t xml:space="preserve">Rue d’Arlon 80, B-1040 Brussels </w:t>
    </w:r>
    <w:r w:rsidRPr="009E7BE2">
      <w:rPr>
        <w:rFonts w:ascii="Wingdings" w:eastAsia="Wingdings" w:hAnsi="Wingdings" w:cs="Wingdings"/>
        <w:color w:val="818385"/>
        <w:sz w:val="15"/>
        <w:szCs w:val="15"/>
        <w:lang w:val="fr-FR"/>
      </w:rPr>
      <w:t>□</w:t>
    </w:r>
    <w:r w:rsidRPr="009E7BE2">
      <w:rPr>
        <w:rFonts w:cs="Karbon-Regular"/>
        <w:color w:val="818385"/>
        <w:sz w:val="15"/>
        <w:szCs w:val="15"/>
        <w:lang w:val="fr-FR"/>
      </w:rPr>
      <w:t xml:space="preserve"> Tel. +32 (0)2 743 15 90 </w:t>
    </w:r>
    <w:r w:rsidRPr="009E7BE2">
      <w:rPr>
        <w:rFonts w:ascii="Wingdings" w:eastAsia="Wingdings" w:hAnsi="Wingdings" w:cs="Wingdings"/>
        <w:color w:val="818385"/>
        <w:sz w:val="15"/>
        <w:szCs w:val="15"/>
        <w:lang w:val="fr-FR"/>
      </w:rPr>
      <w:t>□</w:t>
    </w:r>
    <w:r w:rsidRPr="00737933">
      <w:rPr>
        <w:rFonts w:cs="Karbon-Regular"/>
        <w:color w:val="818385"/>
        <w:sz w:val="15"/>
        <w:szCs w:val="15"/>
        <w:lang w:val="fr-FR"/>
      </w:rPr>
      <w:t xml:space="preserve"> </w:t>
    </w:r>
    <w:r w:rsidRPr="009E7BE2">
      <w:rPr>
        <w:rFonts w:cs="Karbon-Regular"/>
        <w:color w:val="818385"/>
        <w:sz w:val="15"/>
        <w:szCs w:val="15"/>
        <w:lang w:val="fr-FR"/>
      </w:rPr>
      <w:t>www.beuc.eu</w:t>
    </w:r>
    <w:r w:rsidRPr="00DE22B8">
      <w:rPr>
        <w:lang w:val="fr-FR"/>
      </w:rPr>
      <w:t xml:space="preserve"> </w:t>
    </w:r>
    <w:r w:rsidRPr="009E7BE2">
      <w:rPr>
        <w:rFonts w:ascii="Wingdings" w:eastAsia="Wingdings" w:hAnsi="Wingdings" w:cs="Wingdings"/>
        <w:color w:val="818385"/>
        <w:sz w:val="15"/>
        <w:szCs w:val="15"/>
        <w:lang w:val="fr-FR"/>
      </w:rPr>
      <w:t>□</w:t>
    </w:r>
    <w:r>
      <w:rPr>
        <w:rFonts w:cs="Karbon-Regular"/>
        <w:color w:val="818385"/>
        <w:sz w:val="15"/>
        <w:szCs w:val="15"/>
        <w:lang w:val="fr-FR"/>
      </w:rPr>
      <w:t xml:space="preserve"> </w:t>
    </w:r>
    <w:r w:rsidR="006D1167" w:rsidRPr="006D1167">
      <w:rPr>
        <w:rFonts w:cs="Karbon-Regular"/>
        <w:color w:val="818385"/>
        <w:sz w:val="15"/>
        <w:szCs w:val="15"/>
        <w:lang w:val="fr-FR"/>
      </w:rPr>
      <w:t>www.twitter.com/beuc</w:t>
    </w:r>
  </w:p>
  <w:p w14:paraId="328FBC05" w14:textId="77777777" w:rsidR="007B0495" w:rsidRPr="00737933" w:rsidRDefault="007B0495" w:rsidP="00851E3B">
    <w:pPr>
      <w:pStyle w:val="Footer"/>
      <w:tabs>
        <w:tab w:val="left" w:pos="0"/>
      </w:tabs>
      <w:ind w:left="142" w:right="-147"/>
      <w:jc w:val="center"/>
      <w:rPr>
        <w:sz w:val="15"/>
        <w:szCs w:val="15"/>
      </w:rPr>
    </w:pPr>
    <w:r w:rsidRPr="00737933">
      <w:rPr>
        <w:rFonts w:cs="Karbon-Regular"/>
        <w:color w:val="818385"/>
        <w:sz w:val="15"/>
        <w:szCs w:val="15"/>
      </w:rPr>
      <w:t xml:space="preserve">TVA: BE 0422 071 051 </w:t>
    </w:r>
    <w:r w:rsidRPr="00B52F75">
      <w:rPr>
        <w:rFonts w:ascii="Wingdings" w:eastAsia="Wingdings" w:hAnsi="Wingdings" w:cs="Wingdings"/>
        <w:color w:val="818385"/>
        <w:sz w:val="15"/>
        <w:szCs w:val="15"/>
        <w:lang w:val="en-US"/>
      </w:rPr>
      <w:t>□</w:t>
    </w:r>
    <w:r w:rsidRPr="00737933">
      <w:rPr>
        <w:rFonts w:cs="Karbon-Regular"/>
        <w:color w:val="818385"/>
        <w:sz w:val="15"/>
        <w:szCs w:val="15"/>
      </w:rPr>
      <w:t xml:space="preserve"> EC register for interest representatives: identification number 9505781573-45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F12A6" w14:textId="77777777" w:rsidR="00207463" w:rsidRDefault="00207463" w:rsidP="000E571F">
      <w:pPr>
        <w:ind w:left="0"/>
      </w:pPr>
      <w:r>
        <w:separator/>
      </w:r>
    </w:p>
  </w:footnote>
  <w:footnote w:type="continuationSeparator" w:id="0">
    <w:p w14:paraId="3EA23ACD" w14:textId="77777777" w:rsidR="00207463" w:rsidRDefault="00207463" w:rsidP="009E7BE2">
      <w:r>
        <w:continuationSeparator/>
      </w:r>
    </w:p>
  </w:footnote>
  <w:footnote w:type="continuationNotice" w:id="1">
    <w:p w14:paraId="266929AA" w14:textId="77777777" w:rsidR="00207463" w:rsidRDefault="002074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CA8FC" w14:textId="77777777" w:rsidR="007B0495" w:rsidRDefault="007B0495" w:rsidP="007B0495">
    <w:pPr>
      <w:pStyle w:val="Header"/>
      <w:ind w:left="18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3F32" w14:textId="4EB4F5D3" w:rsidR="00AC1164" w:rsidRDefault="00CD5AAC" w:rsidP="00DC3CFC">
    <w:pPr>
      <w:pStyle w:val="Header"/>
      <w:ind w:left="-567"/>
    </w:pPr>
    <w:r>
      <w:t>…/…</w:t>
    </w:r>
    <w:r w:rsidR="00273EB6">
      <w:tab/>
    </w:r>
    <w:r w:rsidR="00273EB6">
      <w:tab/>
    </w:r>
    <w:r w:rsidR="00DC3CFC">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6480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104BF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3C18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CA98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0D0FFD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D467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CC1EE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F60D0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3C05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9C8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74BBB"/>
    <w:multiLevelType w:val="hybridMultilevel"/>
    <w:tmpl w:val="044E82FA"/>
    <w:lvl w:ilvl="0" w:tplc="FD74F68C">
      <w:numFmt w:val="bullet"/>
      <w:lvlText w:val="-"/>
      <w:lvlJc w:val="left"/>
      <w:pPr>
        <w:ind w:left="502" w:hanging="360"/>
      </w:pPr>
      <w:rPr>
        <w:rFonts w:ascii="Verdana" w:eastAsia="Times New Roman" w:hAnsi="Verdana" w:cs="Times New Roman"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11" w15:restartNumberingAfterBreak="0">
    <w:nsid w:val="643C245D"/>
    <w:multiLevelType w:val="hybridMultilevel"/>
    <w:tmpl w:val="07220946"/>
    <w:lvl w:ilvl="0" w:tplc="5AD2A97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325818296">
    <w:abstractNumId w:val="9"/>
  </w:num>
  <w:num w:numId="2" w16cid:durableId="644437273">
    <w:abstractNumId w:val="7"/>
  </w:num>
  <w:num w:numId="3" w16cid:durableId="242449698">
    <w:abstractNumId w:val="6"/>
  </w:num>
  <w:num w:numId="4" w16cid:durableId="1293904271">
    <w:abstractNumId w:val="5"/>
  </w:num>
  <w:num w:numId="5" w16cid:durableId="126553863">
    <w:abstractNumId w:val="4"/>
  </w:num>
  <w:num w:numId="6" w16cid:durableId="762603242">
    <w:abstractNumId w:val="8"/>
  </w:num>
  <w:num w:numId="7" w16cid:durableId="1741322327">
    <w:abstractNumId w:val="3"/>
  </w:num>
  <w:num w:numId="8" w16cid:durableId="198200815">
    <w:abstractNumId w:val="2"/>
  </w:num>
  <w:num w:numId="9" w16cid:durableId="1490366225">
    <w:abstractNumId w:val="1"/>
  </w:num>
  <w:num w:numId="10" w16cid:durableId="518590205">
    <w:abstractNumId w:val="0"/>
  </w:num>
  <w:num w:numId="11" w16cid:durableId="285279721">
    <w:abstractNumId w:val="11"/>
  </w:num>
  <w:num w:numId="12" w16cid:durableId="20590892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70F"/>
    <w:rsid w:val="0000042B"/>
    <w:rsid w:val="00001309"/>
    <w:rsid w:val="00021256"/>
    <w:rsid w:val="00031E66"/>
    <w:rsid w:val="00043089"/>
    <w:rsid w:val="000436CE"/>
    <w:rsid w:val="000455D0"/>
    <w:rsid w:val="00075B3A"/>
    <w:rsid w:val="00082A6E"/>
    <w:rsid w:val="00095647"/>
    <w:rsid w:val="00097D54"/>
    <w:rsid w:val="000A2108"/>
    <w:rsid w:val="000A720C"/>
    <w:rsid w:val="000C182C"/>
    <w:rsid w:val="000C3234"/>
    <w:rsid w:val="000C6497"/>
    <w:rsid w:val="000E0DA8"/>
    <w:rsid w:val="000E571F"/>
    <w:rsid w:val="000F07AA"/>
    <w:rsid w:val="00131E74"/>
    <w:rsid w:val="0013788D"/>
    <w:rsid w:val="001403DA"/>
    <w:rsid w:val="00143104"/>
    <w:rsid w:val="00146D4A"/>
    <w:rsid w:val="001749D0"/>
    <w:rsid w:val="001856E7"/>
    <w:rsid w:val="00186688"/>
    <w:rsid w:val="00192273"/>
    <w:rsid w:val="001A7856"/>
    <w:rsid w:val="001B0043"/>
    <w:rsid w:val="001C218D"/>
    <w:rsid w:val="001C3B29"/>
    <w:rsid w:val="001D135B"/>
    <w:rsid w:val="001F211E"/>
    <w:rsid w:val="001F6DD1"/>
    <w:rsid w:val="00202A8B"/>
    <w:rsid w:val="0020305F"/>
    <w:rsid w:val="00207463"/>
    <w:rsid w:val="00222C76"/>
    <w:rsid w:val="00223F43"/>
    <w:rsid w:val="00224C3E"/>
    <w:rsid w:val="00230D2B"/>
    <w:rsid w:val="00231692"/>
    <w:rsid w:val="00240FFC"/>
    <w:rsid w:val="002503E7"/>
    <w:rsid w:val="002624AC"/>
    <w:rsid w:val="00272732"/>
    <w:rsid w:val="00273EB6"/>
    <w:rsid w:val="00274445"/>
    <w:rsid w:val="00282B0F"/>
    <w:rsid w:val="002845F6"/>
    <w:rsid w:val="00286163"/>
    <w:rsid w:val="00290C2C"/>
    <w:rsid w:val="002916A8"/>
    <w:rsid w:val="002A3720"/>
    <w:rsid w:val="002C4688"/>
    <w:rsid w:val="002C62EB"/>
    <w:rsid w:val="002C710E"/>
    <w:rsid w:val="002D30D8"/>
    <w:rsid w:val="002E00B5"/>
    <w:rsid w:val="00304290"/>
    <w:rsid w:val="00313F63"/>
    <w:rsid w:val="0033135A"/>
    <w:rsid w:val="00331789"/>
    <w:rsid w:val="003327F3"/>
    <w:rsid w:val="00335988"/>
    <w:rsid w:val="003363DC"/>
    <w:rsid w:val="003505D3"/>
    <w:rsid w:val="00353666"/>
    <w:rsid w:val="00356241"/>
    <w:rsid w:val="00376710"/>
    <w:rsid w:val="00381EE1"/>
    <w:rsid w:val="00395360"/>
    <w:rsid w:val="003968ED"/>
    <w:rsid w:val="003A0CEF"/>
    <w:rsid w:val="003A5B4D"/>
    <w:rsid w:val="003A6BAE"/>
    <w:rsid w:val="003B2045"/>
    <w:rsid w:val="003B3CB6"/>
    <w:rsid w:val="003C2149"/>
    <w:rsid w:val="003D1BA0"/>
    <w:rsid w:val="003E1A7E"/>
    <w:rsid w:val="00401134"/>
    <w:rsid w:val="00412A6F"/>
    <w:rsid w:val="004232AD"/>
    <w:rsid w:val="00440435"/>
    <w:rsid w:val="00442E67"/>
    <w:rsid w:val="004453A7"/>
    <w:rsid w:val="00445A1A"/>
    <w:rsid w:val="00460261"/>
    <w:rsid w:val="00467546"/>
    <w:rsid w:val="004675D1"/>
    <w:rsid w:val="00482945"/>
    <w:rsid w:val="004829E2"/>
    <w:rsid w:val="004831D2"/>
    <w:rsid w:val="004A0654"/>
    <w:rsid w:val="004C40AC"/>
    <w:rsid w:val="004C67F0"/>
    <w:rsid w:val="004D139A"/>
    <w:rsid w:val="004F7A8C"/>
    <w:rsid w:val="005000E9"/>
    <w:rsid w:val="00505D71"/>
    <w:rsid w:val="00511B6C"/>
    <w:rsid w:val="005136A0"/>
    <w:rsid w:val="00520B68"/>
    <w:rsid w:val="005226BB"/>
    <w:rsid w:val="0052343E"/>
    <w:rsid w:val="00525EA3"/>
    <w:rsid w:val="005313E0"/>
    <w:rsid w:val="00536DC9"/>
    <w:rsid w:val="00537BA6"/>
    <w:rsid w:val="00543774"/>
    <w:rsid w:val="00553509"/>
    <w:rsid w:val="00586E67"/>
    <w:rsid w:val="00595041"/>
    <w:rsid w:val="005B2347"/>
    <w:rsid w:val="005C0774"/>
    <w:rsid w:val="005C7622"/>
    <w:rsid w:val="005D38FE"/>
    <w:rsid w:val="005E3BAB"/>
    <w:rsid w:val="005F751F"/>
    <w:rsid w:val="006037A5"/>
    <w:rsid w:val="0062393D"/>
    <w:rsid w:val="00624608"/>
    <w:rsid w:val="00636E04"/>
    <w:rsid w:val="006533D5"/>
    <w:rsid w:val="00664F48"/>
    <w:rsid w:val="006814D5"/>
    <w:rsid w:val="00696D41"/>
    <w:rsid w:val="006B48B3"/>
    <w:rsid w:val="006D1167"/>
    <w:rsid w:val="006D270F"/>
    <w:rsid w:val="006E179E"/>
    <w:rsid w:val="006E2F7E"/>
    <w:rsid w:val="006E3B96"/>
    <w:rsid w:val="007048AE"/>
    <w:rsid w:val="007148FA"/>
    <w:rsid w:val="00723605"/>
    <w:rsid w:val="007248DB"/>
    <w:rsid w:val="00734103"/>
    <w:rsid w:val="00737933"/>
    <w:rsid w:val="00760EE2"/>
    <w:rsid w:val="00771A52"/>
    <w:rsid w:val="00772B42"/>
    <w:rsid w:val="00774FD4"/>
    <w:rsid w:val="00776362"/>
    <w:rsid w:val="00780194"/>
    <w:rsid w:val="007830D8"/>
    <w:rsid w:val="00783FD2"/>
    <w:rsid w:val="0078491E"/>
    <w:rsid w:val="00792CAF"/>
    <w:rsid w:val="0079779B"/>
    <w:rsid w:val="007B0495"/>
    <w:rsid w:val="007C1D27"/>
    <w:rsid w:val="007C3845"/>
    <w:rsid w:val="007C4CA0"/>
    <w:rsid w:val="007E2CA3"/>
    <w:rsid w:val="007E39A9"/>
    <w:rsid w:val="00800F3D"/>
    <w:rsid w:val="00830246"/>
    <w:rsid w:val="00830FF6"/>
    <w:rsid w:val="00836AF0"/>
    <w:rsid w:val="008412E8"/>
    <w:rsid w:val="008439D4"/>
    <w:rsid w:val="00845C6D"/>
    <w:rsid w:val="00851E3B"/>
    <w:rsid w:val="00853EC2"/>
    <w:rsid w:val="008649F7"/>
    <w:rsid w:val="0086707F"/>
    <w:rsid w:val="00881F48"/>
    <w:rsid w:val="00892F44"/>
    <w:rsid w:val="008A1F0E"/>
    <w:rsid w:val="008A7605"/>
    <w:rsid w:val="008D0E2E"/>
    <w:rsid w:val="008E123C"/>
    <w:rsid w:val="008E32BC"/>
    <w:rsid w:val="00900936"/>
    <w:rsid w:val="0090176B"/>
    <w:rsid w:val="00902BC5"/>
    <w:rsid w:val="00905072"/>
    <w:rsid w:val="00915055"/>
    <w:rsid w:val="009275C7"/>
    <w:rsid w:val="009476EF"/>
    <w:rsid w:val="00966444"/>
    <w:rsid w:val="0097012C"/>
    <w:rsid w:val="00974381"/>
    <w:rsid w:val="00974EE5"/>
    <w:rsid w:val="00975677"/>
    <w:rsid w:val="00975AB0"/>
    <w:rsid w:val="009805ED"/>
    <w:rsid w:val="009829D5"/>
    <w:rsid w:val="00990793"/>
    <w:rsid w:val="009B3894"/>
    <w:rsid w:val="009D360A"/>
    <w:rsid w:val="009D7CDC"/>
    <w:rsid w:val="009E50A9"/>
    <w:rsid w:val="009E7BE2"/>
    <w:rsid w:val="009F1822"/>
    <w:rsid w:val="009F6FB1"/>
    <w:rsid w:val="00A04897"/>
    <w:rsid w:val="00A13530"/>
    <w:rsid w:val="00A20A43"/>
    <w:rsid w:val="00A2271F"/>
    <w:rsid w:val="00A31747"/>
    <w:rsid w:val="00A327F3"/>
    <w:rsid w:val="00A455A3"/>
    <w:rsid w:val="00A528C2"/>
    <w:rsid w:val="00A56FF3"/>
    <w:rsid w:val="00A62C38"/>
    <w:rsid w:val="00A65043"/>
    <w:rsid w:val="00A85691"/>
    <w:rsid w:val="00A85B88"/>
    <w:rsid w:val="00A90E80"/>
    <w:rsid w:val="00A945F5"/>
    <w:rsid w:val="00A97D02"/>
    <w:rsid w:val="00AB0D40"/>
    <w:rsid w:val="00AC1164"/>
    <w:rsid w:val="00AC2B52"/>
    <w:rsid w:val="00AD3A13"/>
    <w:rsid w:val="00AE4E05"/>
    <w:rsid w:val="00AE5066"/>
    <w:rsid w:val="00AF1AF5"/>
    <w:rsid w:val="00B04E6D"/>
    <w:rsid w:val="00B06CDE"/>
    <w:rsid w:val="00B10757"/>
    <w:rsid w:val="00B1692C"/>
    <w:rsid w:val="00B3042B"/>
    <w:rsid w:val="00B354E4"/>
    <w:rsid w:val="00B41F00"/>
    <w:rsid w:val="00B44C1C"/>
    <w:rsid w:val="00B47D8F"/>
    <w:rsid w:val="00B52F75"/>
    <w:rsid w:val="00B67130"/>
    <w:rsid w:val="00B71F4D"/>
    <w:rsid w:val="00B83CF3"/>
    <w:rsid w:val="00B94DE1"/>
    <w:rsid w:val="00BC2279"/>
    <w:rsid w:val="00BC4ACC"/>
    <w:rsid w:val="00BD09AB"/>
    <w:rsid w:val="00BD3057"/>
    <w:rsid w:val="00BD6E41"/>
    <w:rsid w:val="00BD701C"/>
    <w:rsid w:val="00BE13DE"/>
    <w:rsid w:val="00BE2C1F"/>
    <w:rsid w:val="00BE406F"/>
    <w:rsid w:val="00BE74F9"/>
    <w:rsid w:val="00C07CA4"/>
    <w:rsid w:val="00C07E1E"/>
    <w:rsid w:val="00C15DF1"/>
    <w:rsid w:val="00C32A86"/>
    <w:rsid w:val="00C3786E"/>
    <w:rsid w:val="00C45816"/>
    <w:rsid w:val="00C4711C"/>
    <w:rsid w:val="00C47A26"/>
    <w:rsid w:val="00C51F0C"/>
    <w:rsid w:val="00C5689C"/>
    <w:rsid w:val="00C569E2"/>
    <w:rsid w:val="00C6752E"/>
    <w:rsid w:val="00CA0266"/>
    <w:rsid w:val="00CA53D2"/>
    <w:rsid w:val="00CB1ADB"/>
    <w:rsid w:val="00CB5A6B"/>
    <w:rsid w:val="00CB6896"/>
    <w:rsid w:val="00CB7994"/>
    <w:rsid w:val="00CC0B9D"/>
    <w:rsid w:val="00CC509D"/>
    <w:rsid w:val="00CD295F"/>
    <w:rsid w:val="00CD5AAC"/>
    <w:rsid w:val="00CE24C5"/>
    <w:rsid w:val="00CF7718"/>
    <w:rsid w:val="00D06887"/>
    <w:rsid w:val="00D10B4B"/>
    <w:rsid w:val="00D17A81"/>
    <w:rsid w:val="00D332E0"/>
    <w:rsid w:val="00D36D00"/>
    <w:rsid w:val="00D425CC"/>
    <w:rsid w:val="00D81E77"/>
    <w:rsid w:val="00D840A3"/>
    <w:rsid w:val="00D91B04"/>
    <w:rsid w:val="00D932DD"/>
    <w:rsid w:val="00D93A25"/>
    <w:rsid w:val="00DA159C"/>
    <w:rsid w:val="00DA7D75"/>
    <w:rsid w:val="00DB20D9"/>
    <w:rsid w:val="00DB7969"/>
    <w:rsid w:val="00DC2231"/>
    <w:rsid w:val="00DC3CFC"/>
    <w:rsid w:val="00DC638B"/>
    <w:rsid w:val="00DD259B"/>
    <w:rsid w:val="00DD4EA7"/>
    <w:rsid w:val="00DE22B8"/>
    <w:rsid w:val="00DF1E2F"/>
    <w:rsid w:val="00DF3989"/>
    <w:rsid w:val="00DF67E7"/>
    <w:rsid w:val="00E01B15"/>
    <w:rsid w:val="00E11B36"/>
    <w:rsid w:val="00E11FFF"/>
    <w:rsid w:val="00E147DC"/>
    <w:rsid w:val="00E17C2A"/>
    <w:rsid w:val="00E2427D"/>
    <w:rsid w:val="00E4023B"/>
    <w:rsid w:val="00E46A1D"/>
    <w:rsid w:val="00E52999"/>
    <w:rsid w:val="00E64683"/>
    <w:rsid w:val="00E64C7E"/>
    <w:rsid w:val="00E667C3"/>
    <w:rsid w:val="00E70C5D"/>
    <w:rsid w:val="00E776C7"/>
    <w:rsid w:val="00E835F7"/>
    <w:rsid w:val="00E85CD2"/>
    <w:rsid w:val="00E9580C"/>
    <w:rsid w:val="00EA0677"/>
    <w:rsid w:val="00EB4967"/>
    <w:rsid w:val="00EB6A41"/>
    <w:rsid w:val="00EC1EEB"/>
    <w:rsid w:val="00ED42CE"/>
    <w:rsid w:val="00EE753A"/>
    <w:rsid w:val="00EF6212"/>
    <w:rsid w:val="00F145E3"/>
    <w:rsid w:val="00F17143"/>
    <w:rsid w:val="00F24D8F"/>
    <w:rsid w:val="00F43C1C"/>
    <w:rsid w:val="00F47251"/>
    <w:rsid w:val="00F52333"/>
    <w:rsid w:val="00F57954"/>
    <w:rsid w:val="00F65B9F"/>
    <w:rsid w:val="00F8592F"/>
    <w:rsid w:val="00F910CB"/>
    <w:rsid w:val="00FB2924"/>
    <w:rsid w:val="00FC26FA"/>
    <w:rsid w:val="00FD0D63"/>
    <w:rsid w:val="00FD5097"/>
    <w:rsid w:val="00FE6CB1"/>
    <w:rsid w:val="1093D156"/>
    <w:rsid w:val="2C34BBCD"/>
    <w:rsid w:val="63B7376E"/>
    <w:rsid w:val="6D351A50"/>
    <w:rsid w:val="77413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AC3BC"/>
  <w15:chartTrackingRefBased/>
  <w15:docId w15:val="{21F5F09C-7061-442C-AF3B-D64C4F91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71F"/>
    <w:pPr>
      <w:ind w:left="2268"/>
      <w:jc w:val="both"/>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BE2"/>
    <w:pPr>
      <w:tabs>
        <w:tab w:val="center" w:pos="4680"/>
        <w:tab w:val="right" w:pos="9360"/>
      </w:tabs>
    </w:pPr>
  </w:style>
  <w:style w:type="character" w:customStyle="1" w:styleId="HeaderChar">
    <w:name w:val="Header Char"/>
    <w:basedOn w:val="DefaultParagraphFont"/>
    <w:link w:val="Header"/>
    <w:uiPriority w:val="99"/>
    <w:rsid w:val="009E7BE2"/>
  </w:style>
  <w:style w:type="paragraph" w:styleId="Footer">
    <w:name w:val="footer"/>
    <w:basedOn w:val="Normal"/>
    <w:link w:val="FooterChar"/>
    <w:uiPriority w:val="99"/>
    <w:unhideWhenUsed/>
    <w:rsid w:val="000E571F"/>
    <w:pPr>
      <w:tabs>
        <w:tab w:val="center" w:pos="4680"/>
        <w:tab w:val="right" w:pos="9360"/>
      </w:tabs>
      <w:ind w:left="113"/>
    </w:pPr>
  </w:style>
  <w:style w:type="character" w:customStyle="1" w:styleId="FooterChar">
    <w:name w:val="Footer Char"/>
    <w:basedOn w:val="DefaultParagraphFont"/>
    <w:link w:val="Footer"/>
    <w:uiPriority w:val="99"/>
    <w:rsid w:val="000E571F"/>
    <w:rPr>
      <w:lang w:eastAsia="en-US"/>
    </w:rPr>
  </w:style>
  <w:style w:type="paragraph" w:styleId="BalloonText">
    <w:name w:val="Balloon Text"/>
    <w:basedOn w:val="Normal"/>
    <w:link w:val="BalloonTextChar"/>
    <w:uiPriority w:val="99"/>
    <w:semiHidden/>
    <w:unhideWhenUsed/>
    <w:rsid w:val="009E7BE2"/>
    <w:rPr>
      <w:rFonts w:ascii="Tahoma" w:hAnsi="Tahoma" w:cs="Tahoma"/>
      <w:sz w:val="16"/>
      <w:szCs w:val="16"/>
    </w:rPr>
  </w:style>
  <w:style w:type="character" w:customStyle="1" w:styleId="BalloonTextChar">
    <w:name w:val="Balloon Text Char"/>
    <w:link w:val="BalloonText"/>
    <w:uiPriority w:val="99"/>
    <w:semiHidden/>
    <w:rsid w:val="009E7BE2"/>
    <w:rPr>
      <w:rFonts w:ascii="Tahoma" w:hAnsi="Tahoma" w:cs="Tahoma"/>
      <w:sz w:val="16"/>
      <w:szCs w:val="16"/>
    </w:rPr>
  </w:style>
  <w:style w:type="paragraph" w:styleId="FootnoteText">
    <w:name w:val="footnote text"/>
    <w:basedOn w:val="Normal"/>
    <w:link w:val="FootnoteTextChar"/>
    <w:uiPriority w:val="99"/>
    <w:semiHidden/>
    <w:unhideWhenUsed/>
    <w:rsid w:val="008649F7"/>
    <w:pPr>
      <w:ind w:left="170"/>
    </w:pPr>
    <w:rPr>
      <w:sz w:val="16"/>
    </w:rPr>
  </w:style>
  <w:style w:type="character" w:customStyle="1" w:styleId="FootnoteTextChar">
    <w:name w:val="Footnote Text Char"/>
    <w:link w:val="FootnoteText"/>
    <w:uiPriority w:val="99"/>
    <w:semiHidden/>
    <w:rsid w:val="008649F7"/>
    <w:rPr>
      <w:sz w:val="16"/>
      <w:lang w:eastAsia="en-US"/>
    </w:rPr>
  </w:style>
  <w:style w:type="character" w:styleId="FootnoteReference">
    <w:name w:val="footnote reference"/>
    <w:uiPriority w:val="99"/>
    <w:semiHidden/>
    <w:unhideWhenUsed/>
    <w:rsid w:val="00CA0266"/>
    <w:rPr>
      <w:rFonts w:ascii="Verdana" w:hAnsi="Verdana"/>
      <w:vertAlign w:val="superscript"/>
    </w:rPr>
  </w:style>
  <w:style w:type="table" w:styleId="TableGrid">
    <w:name w:val="Table Grid"/>
    <w:basedOn w:val="TableNormal"/>
    <w:uiPriority w:val="59"/>
    <w:rsid w:val="00737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verdana10">
    <w:name w:val="Letter verdana 10"/>
    <w:basedOn w:val="Normal"/>
    <w:qFormat/>
    <w:rsid w:val="004D139A"/>
    <w:pPr>
      <w:spacing w:line="264" w:lineRule="auto"/>
      <w:ind w:left="33"/>
    </w:pPr>
    <w:rPr>
      <w:rFonts w:eastAsia="Times New Roman"/>
      <w:lang w:val="fr-FR" w:eastAsia="en-GB"/>
    </w:rPr>
  </w:style>
  <w:style w:type="paragraph" w:customStyle="1" w:styleId="Letterbodyverdana10">
    <w:name w:val="Letter body verdana 10"/>
    <w:basedOn w:val="Normal"/>
    <w:qFormat/>
    <w:rsid w:val="0086707F"/>
    <w:pPr>
      <w:tabs>
        <w:tab w:val="left" w:pos="6521"/>
      </w:tabs>
    </w:pPr>
    <w:rPr>
      <w:rFonts w:eastAsia="Times New Roman"/>
      <w:lang w:val="fr-FR" w:eastAsia="en-GB"/>
    </w:rPr>
  </w:style>
  <w:style w:type="character" w:styleId="Hyperlink">
    <w:name w:val="Hyperlink"/>
    <w:uiPriority w:val="99"/>
    <w:unhideWhenUsed/>
    <w:rsid w:val="00F24D8F"/>
    <w:rPr>
      <w:color w:val="0000FF"/>
      <w:u w:val="single"/>
    </w:rPr>
  </w:style>
  <w:style w:type="paragraph" w:customStyle="1" w:styleId="Style1">
    <w:name w:val="Style1"/>
    <w:basedOn w:val="FootnoteText"/>
    <w:next w:val="Normal"/>
    <w:qFormat/>
    <w:rsid w:val="00586E67"/>
  </w:style>
  <w:style w:type="character" w:styleId="CommentReference">
    <w:name w:val="annotation reference"/>
    <w:basedOn w:val="DefaultParagraphFont"/>
    <w:uiPriority w:val="99"/>
    <w:semiHidden/>
    <w:unhideWhenUsed/>
    <w:rsid w:val="00E70C5D"/>
    <w:rPr>
      <w:sz w:val="16"/>
      <w:szCs w:val="16"/>
    </w:rPr>
  </w:style>
  <w:style w:type="paragraph" w:styleId="CommentText">
    <w:name w:val="annotation text"/>
    <w:basedOn w:val="Normal"/>
    <w:link w:val="CommentTextChar"/>
    <w:uiPriority w:val="99"/>
    <w:unhideWhenUsed/>
    <w:rsid w:val="00E70C5D"/>
    <w:pPr>
      <w:spacing w:after="160"/>
      <w:ind w:left="0"/>
      <w:jc w:val="left"/>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E70C5D"/>
    <w:rPr>
      <w:rFonts w:asciiTheme="minorHAnsi" w:eastAsiaTheme="minorHAnsi" w:hAnsiTheme="minorHAnsi" w:cstheme="minorBidi"/>
      <w:lang w:eastAsia="en-US"/>
    </w:rPr>
  </w:style>
  <w:style w:type="character" w:styleId="Mention">
    <w:name w:val="Mention"/>
    <w:basedOn w:val="DefaultParagraphFont"/>
    <w:uiPriority w:val="99"/>
    <w:unhideWhenUsed/>
    <w:rsid w:val="00E70C5D"/>
    <w:rPr>
      <w:color w:val="2B579A"/>
      <w:shd w:val="clear" w:color="auto" w:fill="E1DFDD"/>
    </w:rPr>
  </w:style>
  <w:style w:type="paragraph" w:styleId="ListParagraph">
    <w:name w:val="List Paragraph"/>
    <w:basedOn w:val="Normal"/>
    <w:uiPriority w:val="34"/>
    <w:qFormat/>
    <w:rsid w:val="00F910CB"/>
    <w:pPr>
      <w:spacing w:after="160" w:line="259" w:lineRule="auto"/>
      <w:ind w:left="720"/>
      <w:contextualSpacing/>
      <w:jc w:val="left"/>
    </w:pPr>
    <w:rPr>
      <w:rFonts w:asciiTheme="minorHAnsi" w:eastAsiaTheme="minorHAnsi" w:hAnsiTheme="minorHAnsi" w:cstheme="minorBidi"/>
      <w:sz w:val="22"/>
      <w:szCs w:val="22"/>
      <w:lang w:val="hu-HU"/>
    </w:rPr>
  </w:style>
  <w:style w:type="paragraph" w:styleId="Revision">
    <w:name w:val="Revision"/>
    <w:hidden/>
    <w:uiPriority w:val="99"/>
    <w:semiHidden/>
    <w:rsid w:val="009E50A9"/>
    <w:rPr>
      <w:lang w:eastAsia="en-US"/>
    </w:rPr>
  </w:style>
  <w:style w:type="paragraph" w:styleId="CommentSubject">
    <w:name w:val="annotation subject"/>
    <w:basedOn w:val="CommentText"/>
    <w:next w:val="CommentText"/>
    <w:link w:val="CommentSubjectChar"/>
    <w:uiPriority w:val="99"/>
    <w:semiHidden/>
    <w:unhideWhenUsed/>
    <w:rsid w:val="009E50A9"/>
    <w:pPr>
      <w:spacing w:after="0"/>
      <w:ind w:left="2268"/>
      <w:jc w:val="both"/>
    </w:pPr>
    <w:rPr>
      <w:rFonts w:ascii="Verdana" w:eastAsia="Calibri" w:hAnsi="Verdana" w:cs="Times New Roman"/>
      <w:b/>
      <w:bCs/>
    </w:rPr>
  </w:style>
  <w:style w:type="character" w:customStyle="1" w:styleId="CommentSubjectChar">
    <w:name w:val="Comment Subject Char"/>
    <w:basedOn w:val="CommentTextChar"/>
    <w:link w:val="CommentSubject"/>
    <w:uiPriority w:val="99"/>
    <w:semiHidden/>
    <w:rsid w:val="009E50A9"/>
    <w:rPr>
      <w:rFonts w:asciiTheme="minorHAnsi" w:eastAsiaTheme="minorHAnsi" w:hAnsiTheme="minorHAnsi" w:cstheme="minorBidi"/>
      <w:b/>
      <w:bCs/>
      <w:lang w:eastAsia="en-US"/>
    </w:rPr>
  </w:style>
  <w:style w:type="character" w:customStyle="1" w:styleId="cf01">
    <w:name w:val="cf01"/>
    <w:basedOn w:val="DefaultParagraphFont"/>
    <w:rsid w:val="002D30D8"/>
    <w:rPr>
      <w:rFonts w:ascii="Segoe UI" w:hAnsi="Segoe UI" w:cs="Segoe UI" w:hint="default"/>
      <w:sz w:val="18"/>
      <w:szCs w:val="18"/>
    </w:rPr>
  </w:style>
  <w:style w:type="paragraph" w:styleId="BodyText2">
    <w:name w:val="Body Text 2"/>
    <w:basedOn w:val="Normal"/>
    <w:link w:val="BodyText2Char"/>
    <w:uiPriority w:val="99"/>
    <w:unhideWhenUsed/>
    <w:rsid w:val="00723605"/>
    <w:pPr>
      <w:ind w:left="0" w:right="-284"/>
      <w:jc w:val="left"/>
    </w:pPr>
    <w:rPr>
      <w:lang w:val="nl-BE"/>
    </w:rPr>
  </w:style>
  <w:style w:type="character" w:customStyle="1" w:styleId="BodyText2Char">
    <w:name w:val="Body Text 2 Char"/>
    <w:basedOn w:val="DefaultParagraphFont"/>
    <w:link w:val="BodyText2"/>
    <w:uiPriority w:val="99"/>
    <w:rsid w:val="00723605"/>
    <w:rPr>
      <w:lang w:val="nl-BE" w:eastAsia="en-US"/>
    </w:rPr>
  </w:style>
  <w:style w:type="character" w:styleId="UnresolvedMention">
    <w:name w:val="Unresolved Mention"/>
    <w:basedOn w:val="DefaultParagraphFont"/>
    <w:uiPriority w:val="99"/>
    <w:semiHidden/>
    <w:unhideWhenUsed/>
    <w:rsid w:val="00DD4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53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beuc.sharepoint.com/4Communications/03%20MEMBERSHIP%20COORDINATION/Members/2023_BEUC%20Letter%20Template%20-%20with%20logo%20for%20email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7c780c7-e6aa-48c6-a571-78954b2467e8">
      <UserInfo>
        <DisplayName>Daniel Mayer (BEUC)</DisplayName>
        <AccountId>677</AccountId>
        <AccountType/>
      </UserInfo>
      <UserInfo>
        <DisplayName>Christine Stein (BEUC)</DisplayName>
        <AccountId>117</AccountId>
        <AccountType/>
      </UserInfo>
      <UserInfo>
        <DisplayName>Clare Stewart (BEUC)</DisplayName>
        <AccountId>3474</AccountId>
        <AccountType/>
      </UserInfo>
      <UserInfo>
        <DisplayName>Ancel·la Santos (BEUC)</DisplayName>
        <AccountId>1845</AccountId>
        <AccountType/>
      </UserInfo>
    </SharedWithUsers>
    <TaxCatchAll xmlns="87c780c7-e6aa-48c6-a571-78954b2467e8" xsi:nil="true"/>
    <lcf76f155ced4ddcb4097134ff3c332f xmlns="b88f4f22-e3f0-42fd-80dd-be194df59ab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37BAD7A3E8C3479CDA8645723EFD7F" ma:contentTypeVersion="18" ma:contentTypeDescription="Crée un document." ma:contentTypeScope="" ma:versionID="6bc7d4e4c41348ad0403a38715570ad2">
  <xsd:schema xmlns:xsd="http://www.w3.org/2001/XMLSchema" xmlns:xs="http://www.w3.org/2001/XMLSchema" xmlns:p="http://schemas.microsoft.com/office/2006/metadata/properties" xmlns:ns2="b88f4f22-e3f0-42fd-80dd-be194df59ab2" xmlns:ns3="87c780c7-e6aa-48c6-a571-78954b2467e8" targetNamespace="http://schemas.microsoft.com/office/2006/metadata/properties" ma:root="true" ma:fieldsID="26d734753c7a4b504bd7905274d4df54" ns2:_="" ns3:_="">
    <xsd:import namespace="b88f4f22-e3f0-42fd-80dd-be194df59ab2"/>
    <xsd:import namespace="87c780c7-e6aa-48c6-a571-78954b2467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f4f22-e3f0-42fd-80dd-be194df59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1cead506-e50e-4b36-bce0-71f6a127c6a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780c7-e6aa-48c6-a571-78954b2467e8"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cee745a-7e93-44a5-b28c-e00deb25f796}" ma:internalName="TaxCatchAll" ma:showField="CatchAllData" ma:web="87c780c7-e6aa-48c6-a571-78954b2467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20AA6C-B785-4457-89A2-129A05947B88}">
  <ds:schemaRefs>
    <ds:schemaRef ds:uri="http://schemas.openxmlformats.org/officeDocument/2006/bibliography"/>
  </ds:schemaRefs>
</ds:datastoreItem>
</file>

<file path=customXml/itemProps2.xml><?xml version="1.0" encoding="utf-8"?>
<ds:datastoreItem xmlns:ds="http://schemas.openxmlformats.org/officeDocument/2006/customXml" ds:itemID="{C018A953-5249-4364-A8A6-B342C60D0BAA}">
  <ds:schemaRefs>
    <ds:schemaRef ds:uri="http://schemas.microsoft.com/office/2006/metadata/properties"/>
    <ds:schemaRef ds:uri="http://purl.org/dc/dcmitype/"/>
    <ds:schemaRef ds:uri="http://purl.org/dc/terms/"/>
    <ds:schemaRef ds:uri="http://purl.org/dc/elements/1.1/"/>
    <ds:schemaRef ds:uri="b88f4f22-e3f0-42fd-80dd-be194df59ab2"/>
    <ds:schemaRef ds:uri="http://schemas.microsoft.com/office/infopath/2007/PartnerControls"/>
    <ds:schemaRef ds:uri="http://schemas.microsoft.com/office/2006/documentManagement/types"/>
    <ds:schemaRef ds:uri="http://schemas.openxmlformats.org/package/2006/metadata/core-properties"/>
    <ds:schemaRef ds:uri="87c780c7-e6aa-48c6-a571-78954b2467e8"/>
    <ds:schemaRef ds:uri="http://www.w3.org/XML/1998/namespace"/>
  </ds:schemaRefs>
</ds:datastoreItem>
</file>

<file path=customXml/itemProps3.xml><?xml version="1.0" encoding="utf-8"?>
<ds:datastoreItem xmlns:ds="http://schemas.openxmlformats.org/officeDocument/2006/customXml" ds:itemID="{E5D3D686-5247-4D7E-B6A7-84458E9DB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f4f22-e3f0-42fd-80dd-be194df59ab2"/>
    <ds:schemaRef ds:uri="87c780c7-e6aa-48c6-a571-78954b246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8E5CF0-ED12-459A-8912-ED9F9ECA3D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2023_BEUC%20Letter%20Template%20-%20with%20logo%20for%20emails</Template>
  <TotalTime>293</TotalTime>
  <Pages>2</Pages>
  <Words>446</Words>
  <Characters>2548</Characters>
  <Application>Microsoft Office Word</Application>
  <DocSecurity>0</DocSecurity>
  <Lines>21</Lines>
  <Paragraphs>5</Paragraphs>
  <ScaleCrop>false</ScaleCrop>
  <Company>Hewlett-Packard Company</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Cezara Popovici (BEUC)</dc:creator>
  <cp:keywords/>
  <cp:lastModifiedBy>Monique Goyens (BEUC)</cp:lastModifiedBy>
  <cp:revision>119</cp:revision>
  <cp:lastPrinted>2022-11-25T14:43:00Z</cp:lastPrinted>
  <dcterms:created xsi:type="dcterms:W3CDTF">2023-07-14T14:19:00Z</dcterms:created>
  <dcterms:modified xsi:type="dcterms:W3CDTF">2023-09-22T16:47:00Z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0x0101006737BAD7A3E8C3479CDA8645723EFD7F</vt:lpwstr>
  </property>
  <property fmtid="{D5CDD505-2E9C-101B-9397-08002B2CF9AE}" pid="3" name="MediaServiceImageTags">
    <vt:lpwstr/>
  </property>
  <property fmtid="{D5CDD505-2E9C-101B-9397-08002B2CF9AE}" pid="4" name="GrammarlyDocumentId">
    <vt:lpwstr>ac8925d308d018d4974cd14444a511333d2456c88982b9d5f66ee29961a661ae</vt:lpwstr>
  </property>
</Properties>
</file>